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E5AFF" w:rsidRDefault="00BE5AFF" w:rsidP="00BE5AFF">
      <w:pPr>
        <w:pStyle w:val="Heading1"/>
        <w:jc w:val="center"/>
      </w:pPr>
      <w:bookmarkStart w:id="0" w:name="_GoBack"/>
      <w:bookmarkEnd w:id="0"/>
    </w:p>
    <w:p w14:paraId="0A37501D" w14:textId="77777777" w:rsidR="00BE5AFF" w:rsidRDefault="00BE5AFF" w:rsidP="00BE5AFF">
      <w:pPr>
        <w:pStyle w:val="Heading1"/>
        <w:jc w:val="center"/>
      </w:pPr>
    </w:p>
    <w:p w14:paraId="5DAB6C7B" w14:textId="77777777" w:rsidR="00BE5AFF" w:rsidRDefault="00BE5AFF" w:rsidP="00BE5AFF">
      <w:pPr>
        <w:pStyle w:val="Heading1"/>
        <w:jc w:val="center"/>
      </w:pPr>
    </w:p>
    <w:p w14:paraId="02EB378F" w14:textId="77777777" w:rsidR="00BE5AFF" w:rsidRDefault="00BE5AFF" w:rsidP="00BE5AFF"/>
    <w:p w14:paraId="6A05A809" w14:textId="77777777" w:rsidR="00BE5AFF" w:rsidRDefault="00BE5AFF" w:rsidP="00BE5AFF"/>
    <w:p w14:paraId="5A39BBE3" w14:textId="77777777" w:rsidR="00BE5AFF" w:rsidRPr="002C2DF0" w:rsidRDefault="00BE5AFF" w:rsidP="00BE5AFF"/>
    <w:p w14:paraId="41C8F396" w14:textId="77777777" w:rsidR="00BE5AFF" w:rsidRDefault="00BE5AFF" w:rsidP="00BE5AFF">
      <w:pPr>
        <w:pStyle w:val="Heading1"/>
        <w:jc w:val="center"/>
      </w:pPr>
      <w:r>
        <w:rPr>
          <w:noProof/>
        </w:rPr>
        <w:drawing>
          <wp:inline distT="0" distB="0" distL="0" distR="0" wp14:anchorId="7959DDF9" wp14:editId="55F707AC">
            <wp:extent cx="3600000" cy="26880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2688005"/>
                    </a:xfrm>
                    <a:prstGeom prst="rect">
                      <a:avLst/>
                    </a:prstGeom>
                  </pic:spPr>
                </pic:pic>
              </a:graphicData>
            </a:graphic>
          </wp:inline>
        </w:drawing>
      </w:r>
    </w:p>
    <w:p w14:paraId="72A3D3EC" w14:textId="77777777" w:rsidR="00BE5AFF" w:rsidRDefault="00BE5AFF" w:rsidP="00BE5AFF">
      <w:pPr>
        <w:jc w:val="center"/>
      </w:pPr>
    </w:p>
    <w:p w14:paraId="0D0B940D" w14:textId="77777777" w:rsidR="00FC07BB" w:rsidRDefault="00FC07BB" w:rsidP="00FC07BB"/>
    <w:p w14:paraId="0E27B00A" w14:textId="77777777" w:rsidR="00BE5AFF" w:rsidRDefault="00BE5AFF" w:rsidP="00FC07BB"/>
    <w:p w14:paraId="628D42E5" w14:textId="77777777" w:rsidR="00FC07BB" w:rsidRPr="002C6D0C" w:rsidRDefault="00FC07BB" w:rsidP="00FC07BB">
      <w:pPr>
        <w:pStyle w:val="Heading1"/>
        <w:jc w:val="center"/>
        <w:rPr>
          <w:sz w:val="80"/>
          <w:szCs w:val="80"/>
        </w:rPr>
      </w:pPr>
      <w:r>
        <w:rPr>
          <w:sz w:val="80"/>
          <w:szCs w:val="80"/>
        </w:rPr>
        <w:t>SPECIAL EDUCATIONAL NEEDS</w:t>
      </w:r>
      <w:r w:rsidRPr="002C6D0C">
        <w:rPr>
          <w:sz w:val="80"/>
          <w:szCs w:val="80"/>
        </w:rPr>
        <w:t xml:space="preserve"> </w:t>
      </w:r>
      <w:r>
        <w:rPr>
          <w:sz w:val="80"/>
          <w:szCs w:val="80"/>
        </w:rPr>
        <w:t xml:space="preserve">&amp; DISABILITY </w:t>
      </w:r>
      <w:r w:rsidRPr="002C6D0C">
        <w:rPr>
          <w:sz w:val="80"/>
          <w:szCs w:val="80"/>
        </w:rPr>
        <w:t>POLICY</w:t>
      </w:r>
    </w:p>
    <w:p w14:paraId="60061E4C" w14:textId="77777777" w:rsidR="00FC07BB" w:rsidRDefault="00FC07BB" w:rsidP="00FC07BB">
      <w:pPr>
        <w:pStyle w:val="Heading1"/>
      </w:pPr>
    </w:p>
    <w:p w14:paraId="44EAFD9C" w14:textId="77777777" w:rsidR="00FC07BB" w:rsidRPr="005E14C0" w:rsidRDefault="00FC07BB" w:rsidP="00FC07BB">
      <w:pPr>
        <w:rPr>
          <w:sz w:val="28"/>
          <w:szCs w:val="28"/>
        </w:rPr>
      </w:pPr>
    </w:p>
    <w:p w14:paraId="4B94D5A5" w14:textId="77777777" w:rsidR="00FC07BB" w:rsidRPr="005E14C0" w:rsidRDefault="00FC07BB" w:rsidP="00FC07BB">
      <w:pPr>
        <w:rPr>
          <w:sz w:val="28"/>
          <w:szCs w:val="28"/>
        </w:rPr>
      </w:pPr>
    </w:p>
    <w:p w14:paraId="3774D277" w14:textId="774DE37C" w:rsidR="00FC07BB" w:rsidRPr="005E14C0" w:rsidRDefault="00FC07BB" w:rsidP="0D4572F6">
      <w:pPr>
        <w:spacing w:after="0" w:line="240" w:lineRule="auto"/>
        <w:ind w:left="720" w:firstLine="720"/>
        <w:jc w:val="both"/>
        <w:rPr>
          <w:rFonts w:cs="Arial"/>
          <w:b/>
          <w:bCs/>
          <w:sz w:val="28"/>
          <w:szCs w:val="28"/>
        </w:rPr>
      </w:pPr>
      <w:r w:rsidRPr="6AE88A1F">
        <w:rPr>
          <w:rFonts w:cs="Arial"/>
          <w:b/>
          <w:bCs/>
          <w:sz w:val="28"/>
          <w:szCs w:val="28"/>
        </w:rPr>
        <w:t xml:space="preserve">REVIEWED: </w:t>
      </w:r>
      <w:r>
        <w:tab/>
      </w:r>
      <w:r>
        <w:tab/>
      </w:r>
      <w:r>
        <w:tab/>
      </w:r>
      <w:r>
        <w:tab/>
      </w:r>
      <w:r w:rsidR="00923372" w:rsidRPr="6AE88A1F">
        <w:rPr>
          <w:rFonts w:cs="Arial"/>
          <w:b/>
          <w:bCs/>
          <w:sz w:val="28"/>
          <w:szCs w:val="28"/>
        </w:rPr>
        <w:t xml:space="preserve">Spring </w:t>
      </w:r>
      <w:r w:rsidR="00BF6A86" w:rsidRPr="6AE88A1F">
        <w:rPr>
          <w:rFonts w:cs="Arial"/>
          <w:b/>
          <w:bCs/>
          <w:sz w:val="28"/>
          <w:szCs w:val="28"/>
        </w:rPr>
        <w:t>202</w:t>
      </w:r>
      <w:r w:rsidR="00BF6A86">
        <w:rPr>
          <w:rFonts w:cs="Arial"/>
          <w:b/>
          <w:bCs/>
          <w:sz w:val="28"/>
          <w:szCs w:val="28"/>
        </w:rPr>
        <w:t>2</w:t>
      </w:r>
    </w:p>
    <w:p w14:paraId="0834A1FE" w14:textId="77777777" w:rsidR="00FC07BB" w:rsidRPr="005E14C0" w:rsidRDefault="00FC07BB" w:rsidP="00FC07BB">
      <w:pPr>
        <w:spacing w:after="0" w:line="240" w:lineRule="auto"/>
        <w:ind w:left="720" w:firstLine="720"/>
        <w:jc w:val="both"/>
        <w:rPr>
          <w:rFonts w:cs="Arial"/>
          <w:b/>
          <w:sz w:val="28"/>
          <w:szCs w:val="28"/>
        </w:rPr>
      </w:pPr>
      <w:r w:rsidRPr="005E14C0">
        <w:rPr>
          <w:rFonts w:cs="Arial"/>
          <w:b/>
          <w:sz w:val="28"/>
          <w:szCs w:val="28"/>
        </w:rPr>
        <w:t xml:space="preserve">COMMITTEE: </w:t>
      </w:r>
      <w:r w:rsidRPr="005E14C0">
        <w:rPr>
          <w:rFonts w:cs="Arial"/>
          <w:b/>
          <w:sz w:val="28"/>
          <w:szCs w:val="28"/>
        </w:rPr>
        <w:tab/>
      </w:r>
      <w:r w:rsidRPr="005E14C0">
        <w:rPr>
          <w:rFonts w:cs="Arial"/>
          <w:b/>
          <w:sz w:val="28"/>
          <w:szCs w:val="28"/>
        </w:rPr>
        <w:tab/>
      </w:r>
      <w:r w:rsidRPr="005E14C0">
        <w:rPr>
          <w:rFonts w:cs="Arial"/>
          <w:b/>
          <w:sz w:val="28"/>
          <w:szCs w:val="28"/>
        </w:rPr>
        <w:tab/>
      </w:r>
      <w:r w:rsidRPr="005E14C0">
        <w:rPr>
          <w:rFonts w:cs="Arial"/>
          <w:b/>
          <w:sz w:val="28"/>
          <w:szCs w:val="28"/>
        </w:rPr>
        <w:tab/>
      </w:r>
      <w:r>
        <w:rPr>
          <w:rFonts w:cs="Arial"/>
          <w:b/>
          <w:sz w:val="28"/>
          <w:szCs w:val="28"/>
        </w:rPr>
        <w:t>Teaching Quality &amp; Pastoral</w:t>
      </w:r>
    </w:p>
    <w:p w14:paraId="556504EF" w14:textId="5A47F42A" w:rsidR="00FC07BB" w:rsidRPr="005E14C0" w:rsidRDefault="00FC07BB" w:rsidP="00FC07BB">
      <w:pPr>
        <w:pStyle w:val="Heading1"/>
        <w:ind w:left="720" w:firstLine="720"/>
      </w:pPr>
      <w:r>
        <w:t xml:space="preserve">DATE OF NEXT REVIEW: </w:t>
      </w:r>
      <w:r>
        <w:tab/>
      </w:r>
      <w:r>
        <w:tab/>
      </w:r>
      <w:r w:rsidR="00923372">
        <w:t xml:space="preserve">Spring </w:t>
      </w:r>
      <w:r w:rsidR="00BF6A86">
        <w:t>2023</w:t>
      </w:r>
    </w:p>
    <w:p w14:paraId="409BAF9E" w14:textId="77777777" w:rsidR="00FC07BB" w:rsidRDefault="00FC07BB" w:rsidP="00FC07BB">
      <w:pPr>
        <w:pStyle w:val="Heading1"/>
        <w:rPr>
          <w:sz w:val="22"/>
          <w:szCs w:val="22"/>
        </w:rPr>
      </w:pPr>
      <w:r w:rsidRPr="005E14C0">
        <w:br w:type="column"/>
      </w:r>
      <w:r w:rsidRPr="00A36F37">
        <w:rPr>
          <w:sz w:val="22"/>
          <w:szCs w:val="22"/>
        </w:rPr>
        <w:lastRenderedPageBreak/>
        <w:t xml:space="preserve">At WHSB, we are committed to offering an inclusive curriculum to secure the best possible progress for all pupils whatever </w:t>
      </w:r>
      <w:r w:rsidR="0004221B">
        <w:rPr>
          <w:sz w:val="22"/>
          <w:szCs w:val="22"/>
        </w:rPr>
        <w:t>their needs or abilities. This P</w:t>
      </w:r>
      <w:r w:rsidRPr="00A36F37">
        <w:rPr>
          <w:sz w:val="22"/>
          <w:szCs w:val="22"/>
        </w:rPr>
        <w:t xml:space="preserve">olicy is intended to address pupils with </w:t>
      </w:r>
      <w:r w:rsidR="0004221B" w:rsidRPr="00A36F37">
        <w:rPr>
          <w:sz w:val="22"/>
          <w:szCs w:val="22"/>
        </w:rPr>
        <w:t xml:space="preserve">Special Educational Needs </w:t>
      </w:r>
      <w:r w:rsidRPr="00A36F37">
        <w:rPr>
          <w:sz w:val="22"/>
          <w:szCs w:val="22"/>
        </w:rPr>
        <w:t xml:space="preserve">(SEN) and pupils who have disabilities.  </w:t>
      </w:r>
    </w:p>
    <w:p w14:paraId="3DEEC669" w14:textId="77777777" w:rsidR="00FC07BB" w:rsidRDefault="00FC07BB" w:rsidP="00FC07BB">
      <w:pPr>
        <w:spacing w:after="0" w:line="240" w:lineRule="auto"/>
      </w:pPr>
    </w:p>
    <w:p w14:paraId="3656B9AB" w14:textId="77777777" w:rsidR="00FC07BB" w:rsidRPr="00FC07BB" w:rsidRDefault="00FC07BB" w:rsidP="00FC07BB">
      <w:pPr>
        <w:spacing w:after="0" w:line="240" w:lineRule="auto"/>
      </w:pPr>
    </w:p>
    <w:p w14:paraId="24187DEC" w14:textId="77777777" w:rsidR="00FC07BB" w:rsidRDefault="003E6F05" w:rsidP="00FC07BB">
      <w:pPr>
        <w:pStyle w:val="Heading1"/>
        <w:rPr>
          <w:sz w:val="24"/>
          <w:szCs w:val="24"/>
        </w:rPr>
      </w:pPr>
      <w:r>
        <w:rPr>
          <w:sz w:val="24"/>
          <w:szCs w:val="24"/>
        </w:rPr>
        <w:t xml:space="preserve">1. </w:t>
      </w:r>
      <w:r w:rsidR="00FC07BB" w:rsidRPr="00FC07BB">
        <w:rPr>
          <w:sz w:val="24"/>
          <w:szCs w:val="24"/>
        </w:rPr>
        <w:t>BASIC INFORMATION ABOUT OUR SEN PROVISION</w:t>
      </w:r>
    </w:p>
    <w:p w14:paraId="45FB0818" w14:textId="77777777" w:rsidR="00FC07BB" w:rsidRPr="00FC07BB" w:rsidRDefault="00FC07BB" w:rsidP="00FC07BB">
      <w:pPr>
        <w:spacing w:after="0" w:line="240" w:lineRule="auto"/>
      </w:pPr>
    </w:p>
    <w:p w14:paraId="7EE32B61" w14:textId="77777777" w:rsidR="00FC07BB" w:rsidRDefault="00FC07BB" w:rsidP="00FC07BB">
      <w:pPr>
        <w:spacing w:after="0" w:line="240" w:lineRule="auto"/>
        <w:jc w:val="both"/>
        <w:rPr>
          <w:rFonts w:cs="Arial"/>
          <w:sz w:val="22"/>
          <w:szCs w:val="22"/>
        </w:rPr>
      </w:pPr>
      <w:r w:rsidRPr="00A36F37">
        <w:rPr>
          <w:rFonts w:cs="Arial"/>
          <w:sz w:val="22"/>
          <w:szCs w:val="22"/>
        </w:rPr>
        <w:t xml:space="preserve">The current legal definition of special educational provision for children aged two or over is as follows: </w:t>
      </w:r>
    </w:p>
    <w:p w14:paraId="049F31CB" w14:textId="77777777" w:rsidR="00FC07BB" w:rsidRDefault="00FC07BB" w:rsidP="00FC07BB">
      <w:pPr>
        <w:spacing w:after="0" w:line="240" w:lineRule="auto"/>
        <w:jc w:val="both"/>
        <w:rPr>
          <w:rFonts w:cs="Arial"/>
          <w:sz w:val="22"/>
          <w:szCs w:val="22"/>
        </w:rPr>
      </w:pPr>
    </w:p>
    <w:p w14:paraId="21E4C4D1" w14:textId="77777777" w:rsidR="00FC07BB" w:rsidRDefault="00FC07BB" w:rsidP="00FC07BB">
      <w:pPr>
        <w:spacing w:after="0" w:line="240" w:lineRule="auto"/>
        <w:jc w:val="both"/>
        <w:rPr>
          <w:rFonts w:cs="Arial"/>
          <w:bCs/>
          <w:i/>
          <w:iCs/>
          <w:sz w:val="22"/>
          <w:szCs w:val="22"/>
        </w:rPr>
      </w:pPr>
      <w:r w:rsidRPr="00A36F37">
        <w:rPr>
          <w:rFonts w:cs="Arial"/>
          <w:sz w:val="22"/>
          <w:szCs w:val="22"/>
        </w:rPr>
        <w:t>‘</w:t>
      </w:r>
      <w:r w:rsidRPr="00A36F37">
        <w:rPr>
          <w:rFonts w:cs="Arial"/>
          <w:bCs/>
          <w:i/>
          <w:iCs/>
          <w:sz w:val="22"/>
          <w:szCs w:val="22"/>
        </w:rPr>
        <w:t xml:space="preserve">educational provision which is additional to, or otherwise different from, the educational provision made generally for children of their age in </w:t>
      </w:r>
      <w:r>
        <w:rPr>
          <w:rFonts w:cs="Arial"/>
          <w:bCs/>
          <w:i/>
          <w:iCs/>
          <w:sz w:val="22"/>
          <w:szCs w:val="22"/>
        </w:rPr>
        <w:t>School</w:t>
      </w:r>
      <w:r w:rsidRPr="00A36F37">
        <w:rPr>
          <w:rFonts w:cs="Arial"/>
          <w:bCs/>
          <w:i/>
          <w:iCs/>
          <w:sz w:val="22"/>
          <w:szCs w:val="22"/>
        </w:rPr>
        <w:t xml:space="preserve">s maintained by the local authority (LA) (other than special </w:t>
      </w:r>
      <w:r>
        <w:rPr>
          <w:rFonts w:cs="Arial"/>
          <w:bCs/>
          <w:i/>
          <w:iCs/>
          <w:sz w:val="22"/>
          <w:szCs w:val="22"/>
        </w:rPr>
        <w:t>School</w:t>
      </w:r>
      <w:r w:rsidRPr="00A36F37">
        <w:rPr>
          <w:rFonts w:cs="Arial"/>
          <w:bCs/>
          <w:i/>
          <w:iCs/>
          <w:sz w:val="22"/>
          <w:szCs w:val="22"/>
        </w:rPr>
        <w:t xml:space="preserve">s)’ [Education Act 1996, Section 312 (4)(a)]. </w:t>
      </w:r>
    </w:p>
    <w:p w14:paraId="53128261" w14:textId="77777777" w:rsidR="00FC07BB" w:rsidRPr="00A36F37" w:rsidRDefault="00FC07BB" w:rsidP="00FC07BB">
      <w:pPr>
        <w:spacing w:after="0" w:line="240" w:lineRule="auto"/>
        <w:jc w:val="both"/>
        <w:rPr>
          <w:rFonts w:cs="Arial"/>
          <w:bCs/>
          <w:i/>
          <w:iCs/>
          <w:sz w:val="22"/>
          <w:szCs w:val="22"/>
        </w:rPr>
      </w:pPr>
    </w:p>
    <w:p w14:paraId="0EA3ECE5" w14:textId="77777777" w:rsidR="00FC07BB" w:rsidRDefault="00FC07BB" w:rsidP="00FC07BB">
      <w:pPr>
        <w:spacing w:after="0" w:line="240" w:lineRule="auto"/>
        <w:jc w:val="both"/>
        <w:rPr>
          <w:rFonts w:cs="Arial"/>
          <w:sz w:val="22"/>
          <w:szCs w:val="22"/>
        </w:rPr>
      </w:pPr>
      <w:r w:rsidRPr="00A36F37">
        <w:rPr>
          <w:rFonts w:cs="Arial"/>
          <w:sz w:val="22"/>
          <w:szCs w:val="22"/>
        </w:rPr>
        <w:t>At WHSB, we interpret this to be:</w:t>
      </w:r>
    </w:p>
    <w:p w14:paraId="62486C05" w14:textId="77777777" w:rsidR="00FC07BB" w:rsidRPr="00A36F37" w:rsidRDefault="00FC07BB" w:rsidP="00FC07BB">
      <w:pPr>
        <w:spacing w:after="0" w:line="240" w:lineRule="auto"/>
        <w:jc w:val="both"/>
        <w:rPr>
          <w:rFonts w:cs="Arial"/>
          <w:sz w:val="22"/>
          <w:szCs w:val="22"/>
        </w:rPr>
      </w:pPr>
    </w:p>
    <w:p w14:paraId="52A9900D" w14:textId="77777777" w:rsidR="00FC07BB" w:rsidRDefault="00FC07BB" w:rsidP="00FC07BB">
      <w:pPr>
        <w:spacing w:after="0" w:line="240" w:lineRule="auto"/>
        <w:jc w:val="both"/>
        <w:rPr>
          <w:rFonts w:cs="Arial"/>
          <w:i/>
          <w:iCs/>
          <w:sz w:val="22"/>
          <w:szCs w:val="22"/>
        </w:rPr>
      </w:pPr>
      <w:r w:rsidRPr="00A36F37">
        <w:rPr>
          <w:rFonts w:cs="Arial"/>
          <w:i/>
          <w:iCs/>
          <w:sz w:val="22"/>
          <w:szCs w:val="22"/>
        </w:rPr>
        <w:t>‘Students have SEN if they have a learning difficulty which calls for special educational provision to be made for them.’</w:t>
      </w:r>
    </w:p>
    <w:p w14:paraId="4101652C" w14:textId="77777777" w:rsidR="00FC07BB" w:rsidRPr="00FC07BB" w:rsidRDefault="00FC07BB" w:rsidP="00FC07BB">
      <w:pPr>
        <w:spacing w:after="0" w:line="240" w:lineRule="auto"/>
        <w:jc w:val="both"/>
        <w:rPr>
          <w:rFonts w:cs="Arial"/>
          <w:i/>
          <w:iCs/>
          <w:sz w:val="16"/>
          <w:szCs w:val="16"/>
        </w:rPr>
      </w:pPr>
    </w:p>
    <w:p w14:paraId="1E0D42D5" w14:textId="77777777" w:rsidR="00FC07BB" w:rsidRDefault="00FC07BB" w:rsidP="00FC07BB">
      <w:pPr>
        <w:spacing w:after="0" w:line="240" w:lineRule="auto"/>
        <w:jc w:val="both"/>
        <w:rPr>
          <w:rFonts w:cs="Arial"/>
          <w:i/>
          <w:iCs/>
          <w:sz w:val="22"/>
          <w:szCs w:val="22"/>
        </w:rPr>
      </w:pPr>
      <w:r w:rsidRPr="00A36F37">
        <w:rPr>
          <w:rFonts w:cs="Arial"/>
          <w:i/>
          <w:iCs/>
          <w:sz w:val="22"/>
          <w:szCs w:val="22"/>
        </w:rPr>
        <w:t xml:space="preserve">‘Students with a disability have SEN if they have any difficulty in accessing education and if they need any special educational provision to be made for them, that is anything that is additional to or different to from what is normally available in </w:t>
      </w:r>
      <w:r>
        <w:rPr>
          <w:rFonts w:cs="Arial"/>
          <w:i/>
          <w:iCs/>
          <w:sz w:val="22"/>
          <w:szCs w:val="22"/>
        </w:rPr>
        <w:t>School</w:t>
      </w:r>
      <w:r w:rsidRPr="00A36F37">
        <w:rPr>
          <w:rFonts w:cs="Arial"/>
          <w:i/>
          <w:iCs/>
          <w:sz w:val="22"/>
          <w:szCs w:val="22"/>
        </w:rPr>
        <w:t>.’</w:t>
      </w:r>
    </w:p>
    <w:p w14:paraId="4B99056E" w14:textId="77777777" w:rsidR="00FC07BB" w:rsidRDefault="00FC07BB" w:rsidP="00FC07BB">
      <w:pPr>
        <w:spacing w:after="0" w:line="240" w:lineRule="auto"/>
        <w:jc w:val="both"/>
        <w:rPr>
          <w:rFonts w:cs="Arial"/>
          <w:i/>
          <w:iCs/>
          <w:sz w:val="22"/>
          <w:szCs w:val="22"/>
        </w:rPr>
      </w:pPr>
    </w:p>
    <w:p w14:paraId="1299C43A" w14:textId="77777777" w:rsidR="00FC07BB" w:rsidRPr="00A36F37" w:rsidRDefault="00FC07BB" w:rsidP="00FC07BB">
      <w:pPr>
        <w:spacing w:after="0" w:line="240" w:lineRule="auto"/>
        <w:jc w:val="both"/>
        <w:rPr>
          <w:rFonts w:cs="Arial"/>
          <w:i/>
          <w:iCs/>
          <w:sz w:val="22"/>
          <w:szCs w:val="22"/>
        </w:rPr>
      </w:pPr>
    </w:p>
    <w:p w14:paraId="6A48920B" w14:textId="77777777" w:rsidR="00FC07BB" w:rsidRDefault="003E6F05" w:rsidP="00FC07BB">
      <w:pPr>
        <w:pStyle w:val="Heading1"/>
        <w:rPr>
          <w:sz w:val="24"/>
          <w:szCs w:val="24"/>
        </w:rPr>
      </w:pPr>
      <w:r>
        <w:rPr>
          <w:sz w:val="24"/>
          <w:szCs w:val="24"/>
        </w:rPr>
        <w:t xml:space="preserve">2. </w:t>
      </w:r>
      <w:r w:rsidR="00FC07BB" w:rsidRPr="00FC07BB">
        <w:rPr>
          <w:sz w:val="24"/>
          <w:szCs w:val="24"/>
        </w:rPr>
        <w:t>OBJECTIVES</w:t>
      </w:r>
    </w:p>
    <w:p w14:paraId="4DDBEF00" w14:textId="77777777" w:rsidR="00FC07BB" w:rsidRDefault="00FC07BB" w:rsidP="00FC07BB">
      <w:pPr>
        <w:spacing w:after="0" w:line="240" w:lineRule="auto"/>
        <w:jc w:val="both"/>
        <w:rPr>
          <w:rFonts w:cs="Arial"/>
          <w:sz w:val="22"/>
          <w:szCs w:val="22"/>
        </w:rPr>
      </w:pPr>
    </w:p>
    <w:p w14:paraId="61F0A824" w14:textId="77777777" w:rsidR="00FC07BB" w:rsidRDefault="00FC07BB" w:rsidP="00FC07BB">
      <w:pPr>
        <w:spacing w:after="0" w:line="240" w:lineRule="auto"/>
        <w:jc w:val="both"/>
        <w:rPr>
          <w:rFonts w:cs="Arial"/>
          <w:sz w:val="22"/>
          <w:szCs w:val="22"/>
        </w:rPr>
      </w:pPr>
      <w:r w:rsidRPr="00A36F37">
        <w:rPr>
          <w:rFonts w:cs="Arial"/>
          <w:sz w:val="22"/>
          <w:szCs w:val="22"/>
        </w:rPr>
        <w:t xml:space="preserve">The </w:t>
      </w:r>
      <w:r>
        <w:rPr>
          <w:rFonts w:cs="Arial"/>
          <w:sz w:val="22"/>
          <w:szCs w:val="22"/>
        </w:rPr>
        <w:t>School</w:t>
      </w:r>
      <w:r w:rsidRPr="00A36F37">
        <w:rPr>
          <w:rFonts w:cs="Arial"/>
          <w:sz w:val="22"/>
          <w:szCs w:val="22"/>
        </w:rPr>
        <w:t xml:space="preserve"> seeks to ensure that pupils with identified needs take part in the full curriculum as far as this is compatible with the provision of SEN support and with the efficient education of other pupils.  Pupils with Special Educational Needs will be encouraged to be independent and to take on responsibility within the </w:t>
      </w:r>
      <w:r>
        <w:rPr>
          <w:rFonts w:cs="Arial"/>
          <w:sz w:val="22"/>
          <w:szCs w:val="22"/>
        </w:rPr>
        <w:t>School</w:t>
      </w:r>
      <w:r w:rsidRPr="00A36F37">
        <w:rPr>
          <w:rFonts w:cs="Arial"/>
          <w:sz w:val="22"/>
          <w:szCs w:val="22"/>
        </w:rPr>
        <w:t xml:space="preserve"> community.</w:t>
      </w:r>
    </w:p>
    <w:p w14:paraId="3461D779" w14:textId="77777777" w:rsidR="00FC07BB" w:rsidRPr="00A36F37" w:rsidRDefault="00FC07BB" w:rsidP="00FC07BB">
      <w:pPr>
        <w:spacing w:after="0" w:line="240" w:lineRule="auto"/>
        <w:jc w:val="both"/>
        <w:rPr>
          <w:rFonts w:cs="Arial"/>
          <w:sz w:val="22"/>
          <w:szCs w:val="22"/>
        </w:rPr>
      </w:pPr>
    </w:p>
    <w:p w14:paraId="6322E8B0" w14:textId="77777777" w:rsidR="00FC07BB" w:rsidRDefault="00FC07BB" w:rsidP="00FC07BB">
      <w:pPr>
        <w:spacing w:after="0" w:line="240" w:lineRule="auto"/>
        <w:jc w:val="both"/>
        <w:rPr>
          <w:rFonts w:cs="Arial"/>
          <w:sz w:val="22"/>
          <w:szCs w:val="22"/>
        </w:rPr>
      </w:pPr>
      <w:r w:rsidRPr="00A36F37">
        <w:rPr>
          <w:rFonts w:cs="Arial"/>
          <w:sz w:val="22"/>
          <w:szCs w:val="22"/>
        </w:rPr>
        <w:t>The specific objectives</w:t>
      </w:r>
      <w:r>
        <w:rPr>
          <w:rFonts w:cs="Arial"/>
          <w:sz w:val="22"/>
          <w:szCs w:val="22"/>
        </w:rPr>
        <w:t xml:space="preserve"> of our SEN P</w:t>
      </w:r>
      <w:r w:rsidRPr="00A36F37">
        <w:rPr>
          <w:rFonts w:cs="Arial"/>
          <w:sz w:val="22"/>
          <w:szCs w:val="22"/>
        </w:rPr>
        <w:t>olicy are:</w:t>
      </w:r>
    </w:p>
    <w:p w14:paraId="3CF2D8B6" w14:textId="77777777" w:rsidR="00FC07BB" w:rsidRPr="00A36F37" w:rsidRDefault="00FC07BB" w:rsidP="00FC07BB">
      <w:pPr>
        <w:spacing w:after="0" w:line="240" w:lineRule="auto"/>
        <w:jc w:val="both"/>
        <w:rPr>
          <w:rFonts w:cs="Arial"/>
          <w:sz w:val="22"/>
          <w:szCs w:val="22"/>
        </w:rPr>
      </w:pPr>
    </w:p>
    <w:p w14:paraId="2D532ECD"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 xml:space="preserve">to identify pupils with special educational needs and disabilities and </w:t>
      </w:r>
      <w:r>
        <w:rPr>
          <w:rFonts w:cs="Arial"/>
          <w:sz w:val="22"/>
          <w:szCs w:val="22"/>
        </w:rPr>
        <w:t>ensure that their needs are met;</w:t>
      </w:r>
    </w:p>
    <w:p w14:paraId="23257BCB"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 xml:space="preserve">to ensure that parents are informed of their child’s special needs and that there is effective communication between parents and </w:t>
      </w:r>
      <w:r>
        <w:rPr>
          <w:rFonts w:cs="Arial"/>
          <w:sz w:val="22"/>
          <w:szCs w:val="22"/>
        </w:rPr>
        <w:t>school;</w:t>
      </w:r>
    </w:p>
    <w:p w14:paraId="57C52026"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 xml:space="preserve">to ensure that all pupils </w:t>
      </w:r>
      <w:r>
        <w:rPr>
          <w:rFonts w:cs="Arial"/>
          <w:sz w:val="22"/>
          <w:szCs w:val="22"/>
        </w:rPr>
        <w:t>make the best possible progress;</w:t>
      </w:r>
    </w:p>
    <w:p w14:paraId="5FB853BF"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 xml:space="preserve">to ensure that pupils with special educational needs and disabilities join in with all the activities of the </w:t>
      </w:r>
      <w:r>
        <w:rPr>
          <w:rFonts w:cs="Arial"/>
          <w:sz w:val="22"/>
          <w:szCs w:val="22"/>
        </w:rPr>
        <w:t>school;</w:t>
      </w:r>
    </w:p>
    <w:p w14:paraId="103FA178"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to ensure that pupils express their views and are fully involved in decisio</w:t>
      </w:r>
      <w:r>
        <w:rPr>
          <w:rFonts w:cs="Arial"/>
          <w:sz w:val="22"/>
          <w:szCs w:val="22"/>
        </w:rPr>
        <w:t>ns which affect their education;</w:t>
      </w:r>
    </w:p>
    <w:p w14:paraId="6D90D0F5"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to promote effective partnership and successfully involve outside agencies where appropriate.</w:t>
      </w:r>
    </w:p>
    <w:p w14:paraId="0FB78278" w14:textId="77777777" w:rsidR="00FC07BB" w:rsidRPr="00A36F37" w:rsidRDefault="00FC07BB" w:rsidP="00FC07BB">
      <w:pPr>
        <w:pStyle w:val="Bullet1"/>
        <w:numPr>
          <w:ilvl w:val="0"/>
          <w:numId w:val="0"/>
        </w:numPr>
        <w:spacing w:after="0" w:line="240" w:lineRule="auto"/>
        <w:jc w:val="both"/>
        <w:rPr>
          <w:rFonts w:cs="Arial"/>
          <w:sz w:val="22"/>
          <w:szCs w:val="22"/>
        </w:rPr>
      </w:pPr>
    </w:p>
    <w:p w14:paraId="213257BD" w14:textId="77777777" w:rsidR="00FC07BB" w:rsidRPr="00A36F37" w:rsidRDefault="00FC07BB" w:rsidP="00FC07BB">
      <w:pPr>
        <w:pStyle w:val="Bullet1"/>
        <w:numPr>
          <w:ilvl w:val="0"/>
          <w:numId w:val="0"/>
        </w:numPr>
        <w:spacing w:after="0" w:line="240" w:lineRule="auto"/>
        <w:jc w:val="both"/>
        <w:rPr>
          <w:rFonts w:cs="Arial"/>
          <w:sz w:val="22"/>
          <w:szCs w:val="22"/>
        </w:rPr>
      </w:pPr>
      <w:r w:rsidRPr="00A36F37">
        <w:rPr>
          <w:rFonts w:cs="Arial"/>
          <w:sz w:val="22"/>
          <w:szCs w:val="22"/>
        </w:rPr>
        <w:t xml:space="preserve">Everyone in the </w:t>
      </w:r>
      <w:r>
        <w:rPr>
          <w:rFonts w:cs="Arial"/>
          <w:sz w:val="22"/>
          <w:szCs w:val="22"/>
        </w:rPr>
        <w:t>School community - G</w:t>
      </w:r>
      <w:r w:rsidRPr="00A36F37">
        <w:rPr>
          <w:rFonts w:cs="Arial"/>
          <w:sz w:val="22"/>
          <w:szCs w:val="22"/>
        </w:rPr>
        <w:t>overnors, staff, pupils and parents - has a positive role to play in achieving these aims.</w:t>
      </w:r>
    </w:p>
    <w:p w14:paraId="1FC39945" w14:textId="77777777" w:rsidR="00FC07BB" w:rsidRDefault="00FC07BB" w:rsidP="00FC07BB">
      <w:pPr>
        <w:pStyle w:val="Bullet1"/>
        <w:numPr>
          <w:ilvl w:val="0"/>
          <w:numId w:val="0"/>
        </w:numPr>
        <w:spacing w:after="0" w:line="240" w:lineRule="auto"/>
        <w:jc w:val="both"/>
        <w:rPr>
          <w:rFonts w:cs="Arial"/>
          <w:sz w:val="22"/>
          <w:szCs w:val="22"/>
        </w:rPr>
      </w:pPr>
    </w:p>
    <w:p w14:paraId="0562CB0E" w14:textId="77777777" w:rsidR="00FC07BB" w:rsidRPr="00A36F37" w:rsidRDefault="00FC07BB" w:rsidP="00FC07BB">
      <w:pPr>
        <w:pStyle w:val="Bullet1"/>
        <w:numPr>
          <w:ilvl w:val="0"/>
          <w:numId w:val="0"/>
        </w:numPr>
        <w:spacing w:after="0" w:line="240" w:lineRule="auto"/>
        <w:jc w:val="both"/>
        <w:rPr>
          <w:rFonts w:cs="Arial"/>
          <w:sz w:val="22"/>
          <w:szCs w:val="22"/>
        </w:rPr>
      </w:pPr>
    </w:p>
    <w:p w14:paraId="2939DD29" w14:textId="77777777" w:rsidR="00FC07BB" w:rsidRDefault="003E6F05" w:rsidP="00FC07BB">
      <w:pPr>
        <w:pStyle w:val="Heading1"/>
        <w:rPr>
          <w:sz w:val="24"/>
          <w:szCs w:val="24"/>
        </w:rPr>
      </w:pPr>
      <w:r>
        <w:rPr>
          <w:sz w:val="24"/>
          <w:szCs w:val="24"/>
        </w:rPr>
        <w:t xml:space="preserve">3. </w:t>
      </w:r>
      <w:r w:rsidR="00FC07BB" w:rsidRPr="00FC07BB">
        <w:rPr>
          <w:sz w:val="24"/>
          <w:szCs w:val="24"/>
        </w:rPr>
        <w:t>ROLE OF GOVERNORS</w:t>
      </w:r>
    </w:p>
    <w:p w14:paraId="34CE0A41" w14:textId="77777777" w:rsidR="00FC07BB" w:rsidRDefault="00FC07BB" w:rsidP="00FC07BB">
      <w:pPr>
        <w:spacing w:after="0" w:line="240" w:lineRule="auto"/>
        <w:jc w:val="both"/>
        <w:rPr>
          <w:rFonts w:cs="Arial"/>
          <w:sz w:val="22"/>
          <w:szCs w:val="22"/>
        </w:rPr>
      </w:pPr>
    </w:p>
    <w:p w14:paraId="780C63E4" w14:textId="77777777" w:rsidR="00FC07BB" w:rsidRDefault="00FC07BB" w:rsidP="00FC07BB">
      <w:pPr>
        <w:spacing w:after="0" w:line="240" w:lineRule="auto"/>
        <w:jc w:val="both"/>
        <w:rPr>
          <w:rFonts w:cs="Arial"/>
          <w:sz w:val="22"/>
          <w:szCs w:val="22"/>
        </w:rPr>
      </w:pPr>
      <w:r w:rsidRPr="00A36F37">
        <w:rPr>
          <w:rFonts w:cs="Arial"/>
          <w:sz w:val="22"/>
          <w:szCs w:val="22"/>
        </w:rPr>
        <w:t xml:space="preserve">The efficacy of the </w:t>
      </w:r>
      <w:r>
        <w:rPr>
          <w:rFonts w:cs="Arial"/>
          <w:sz w:val="22"/>
          <w:szCs w:val="22"/>
        </w:rPr>
        <w:t>School’s SEN P</w:t>
      </w:r>
      <w:r w:rsidRPr="00A36F37">
        <w:rPr>
          <w:rFonts w:cs="Arial"/>
          <w:sz w:val="22"/>
          <w:szCs w:val="22"/>
        </w:rPr>
        <w:t>olicy and practice is judged against the objectives set out above. The following procedures take place on an annual basis:</w:t>
      </w:r>
    </w:p>
    <w:p w14:paraId="62EBF3C5" w14:textId="77777777" w:rsidR="00FC07BB" w:rsidRPr="00A36F37" w:rsidRDefault="00FC07BB" w:rsidP="00FC07BB">
      <w:pPr>
        <w:spacing w:after="0" w:line="240" w:lineRule="auto"/>
        <w:jc w:val="both"/>
        <w:rPr>
          <w:rFonts w:cs="Arial"/>
          <w:sz w:val="22"/>
          <w:szCs w:val="22"/>
        </w:rPr>
      </w:pPr>
    </w:p>
    <w:p w14:paraId="4DDD3D4A" w14:textId="77777777" w:rsidR="00FC07BB" w:rsidRPr="00A36F37" w:rsidRDefault="00FC07BB" w:rsidP="00FC07BB">
      <w:pPr>
        <w:pStyle w:val="Bullet1"/>
        <w:spacing w:after="0" w:line="240" w:lineRule="auto"/>
        <w:ind w:left="568" w:hanging="284"/>
        <w:jc w:val="both"/>
        <w:rPr>
          <w:rFonts w:cs="Arial"/>
          <w:sz w:val="22"/>
          <w:szCs w:val="22"/>
        </w:rPr>
      </w:pPr>
      <w:r>
        <w:rPr>
          <w:rFonts w:cs="Arial"/>
          <w:sz w:val="22"/>
          <w:szCs w:val="22"/>
        </w:rPr>
        <w:t>s</w:t>
      </w:r>
      <w:r w:rsidRPr="00A36F37">
        <w:rPr>
          <w:rFonts w:cs="Arial"/>
          <w:sz w:val="22"/>
          <w:szCs w:val="22"/>
        </w:rPr>
        <w:t>uccess criteria will be r</w:t>
      </w:r>
      <w:r>
        <w:rPr>
          <w:rFonts w:cs="Arial"/>
          <w:sz w:val="22"/>
          <w:szCs w:val="22"/>
        </w:rPr>
        <w:t>eviewed annually;</w:t>
      </w:r>
    </w:p>
    <w:p w14:paraId="02DDEA42" w14:textId="77777777" w:rsidR="00FC07BB" w:rsidRPr="00A36F37" w:rsidRDefault="00FC07BB" w:rsidP="00FC07BB">
      <w:pPr>
        <w:pStyle w:val="Bullet1"/>
        <w:spacing w:after="0" w:line="240" w:lineRule="auto"/>
        <w:ind w:left="568" w:hanging="284"/>
        <w:jc w:val="both"/>
        <w:rPr>
          <w:rFonts w:cs="Arial"/>
          <w:sz w:val="22"/>
          <w:szCs w:val="22"/>
        </w:rPr>
      </w:pPr>
      <w:r>
        <w:rPr>
          <w:rFonts w:cs="Arial"/>
          <w:sz w:val="22"/>
          <w:szCs w:val="22"/>
        </w:rPr>
        <w:t>W</w:t>
      </w:r>
      <w:r w:rsidRPr="00A36F37">
        <w:rPr>
          <w:rFonts w:cs="Arial"/>
          <w:sz w:val="22"/>
          <w:szCs w:val="22"/>
        </w:rPr>
        <w:t>here appropriate, new success criteria will be determined by the Headmaster and Governing Body through the Teaching Quality and Performance Committee</w:t>
      </w:r>
      <w:r>
        <w:rPr>
          <w:rFonts w:cs="Arial"/>
          <w:sz w:val="22"/>
          <w:szCs w:val="22"/>
        </w:rPr>
        <w:t>;</w:t>
      </w:r>
    </w:p>
    <w:p w14:paraId="575C0F98"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 xml:space="preserve">The Governing Body will report annually on the successful implementation of the </w:t>
      </w:r>
      <w:r>
        <w:rPr>
          <w:rFonts w:cs="Arial"/>
          <w:sz w:val="22"/>
          <w:szCs w:val="22"/>
        </w:rPr>
        <w:t>policy;</w:t>
      </w:r>
    </w:p>
    <w:p w14:paraId="1DC78D93"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The Governing Body will report annually on the effe</w:t>
      </w:r>
      <w:r>
        <w:rPr>
          <w:rFonts w:cs="Arial"/>
          <w:sz w:val="22"/>
          <w:szCs w:val="22"/>
        </w:rPr>
        <w:t>ctiveness of the provision made;</w:t>
      </w:r>
    </w:p>
    <w:p w14:paraId="64C04010"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The Governing Body will ensure that appropriate special educational provision is made for all pup</w:t>
      </w:r>
      <w:r>
        <w:rPr>
          <w:rFonts w:cs="Arial"/>
          <w:sz w:val="22"/>
          <w:szCs w:val="22"/>
        </w:rPr>
        <w:t>ils identified as in need of it;</w:t>
      </w:r>
    </w:p>
    <w:p w14:paraId="799508C8" w14:textId="77777777" w:rsidR="00FC07BB" w:rsidRDefault="00FC07BB" w:rsidP="00FC07BB">
      <w:pPr>
        <w:pStyle w:val="Bullet1"/>
        <w:spacing w:after="0" w:line="240" w:lineRule="auto"/>
        <w:ind w:left="568" w:hanging="284"/>
        <w:jc w:val="both"/>
        <w:rPr>
          <w:rFonts w:cs="Arial"/>
          <w:sz w:val="22"/>
          <w:szCs w:val="22"/>
        </w:rPr>
      </w:pPr>
      <w:r w:rsidRPr="00A36F37">
        <w:rPr>
          <w:rFonts w:cs="Arial"/>
          <w:sz w:val="22"/>
          <w:szCs w:val="22"/>
        </w:rPr>
        <w:lastRenderedPageBreak/>
        <w:t xml:space="preserve">The Governing Body will ensure provision maps detail the range of support made in the </w:t>
      </w:r>
      <w:r>
        <w:rPr>
          <w:rFonts w:cs="Arial"/>
          <w:sz w:val="22"/>
          <w:szCs w:val="22"/>
        </w:rPr>
        <w:t>School</w:t>
      </w:r>
      <w:r w:rsidRPr="00A36F37">
        <w:rPr>
          <w:rFonts w:cs="Arial"/>
          <w:sz w:val="22"/>
          <w:szCs w:val="22"/>
        </w:rPr>
        <w:t xml:space="preserve"> each year in response to identified needs.</w:t>
      </w:r>
    </w:p>
    <w:p w14:paraId="6D98A12B" w14:textId="77777777" w:rsidR="00FC07BB" w:rsidRPr="00A36F37" w:rsidRDefault="00FC07BB" w:rsidP="00FC07BB">
      <w:pPr>
        <w:pStyle w:val="Bullet1"/>
        <w:numPr>
          <w:ilvl w:val="0"/>
          <w:numId w:val="0"/>
        </w:numPr>
        <w:spacing w:after="0" w:line="240" w:lineRule="auto"/>
        <w:ind w:left="568"/>
        <w:jc w:val="both"/>
        <w:rPr>
          <w:rFonts w:cs="Arial"/>
          <w:sz w:val="22"/>
          <w:szCs w:val="22"/>
        </w:rPr>
      </w:pPr>
    </w:p>
    <w:p w14:paraId="4FEE4BD6" w14:textId="77777777" w:rsidR="00FC07BB" w:rsidRPr="00A36F37" w:rsidRDefault="00FC07BB" w:rsidP="00FC07BB">
      <w:pPr>
        <w:spacing w:after="0" w:line="240" w:lineRule="auto"/>
        <w:jc w:val="both"/>
        <w:rPr>
          <w:rFonts w:cs="Arial"/>
          <w:sz w:val="22"/>
          <w:szCs w:val="22"/>
        </w:rPr>
      </w:pPr>
      <w:r w:rsidRPr="00A36F37">
        <w:rPr>
          <w:rFonts w:cs="Arial"/>
          <w:sz w:val="22"/>
          <w:szCs w:val="22"/>
        </w:rPr>
        <w:t xml:space="preserve">The Governing Body co-operates fully with the </w:t>
      </w:r>
      <w:r>
        <w:rPr>
          <w:rFonts w:cs="Arial"/>
          <w:sz w:val="22"/>
          <w:szCs w:val="22"/>
        </w:rPr>
        <w:t>School</w:t>
      </w:r>
      <w:r w:rsidRPr="00A36F37">
        <w:rPr>
          <w:rFonts w:cs="Arial"/>
          <w:sz w:val="22"/>
          <w:szCs w:val="22"/>
        </w:rPr>
        <w:t xml:space="preserve"> Admissions Code and the Consortium of Selective </w:t>
      </w:r>
      <w:r>
        <w:rPr>
          <w:rFonts w:cs="Arial"/>
          <w:sz w:val="22"/>
          <w:szCs w:val="22"/>
        </w:rPr>
        <w:t>School</w:t>
      </w:r>
      <w:r w:rsidRPr="00A36F37">
        <w:rPr>
          <w:rFonts w:cs="Arial"/>
          <w:sz w:val="22"/>
          <w:szCs w:val="22"/>
        </w:rPr>
        <w:t xml:space="preserve">s in Essex (CSSE) </w:t>
      </w:r>
      <w:r>
        <w:rPr>
          <w:rFonts w:cs="Arial"/>
          <w:sz w:val="22"/>
          <w:szCs w:val="22"/>
        </w:rPr>
        <w:t>A</w:t>
      </w:r>
      <w:r w:rsidRPr="00A36F37">
        <w:rPr>
          <w:rFonts w:cs="Arial"/>
          <w:sz w:val="22"/>
          <w:szCs w:val="22"/>
        </w:rPr>
        <w:t>dmissions criteria.</w:t>
      </w:r>
    </w:p>
    <w:p w14:paraId="2946DB82" w14:textId="77777777" w:rsidR="00FC07BB" w:rsidRDefault="00FC07BB" w:rsidP="00FC07BB">
      <w:pPr>
        <w:pStyle w:val="Heading1"/>
        <w:rPr>
          <w:sz w:val="22"/>
          <w:szCs w:val="22"/>
        </w:rPr>
      </w:pPr>
    </w:p>
    <w:p w14:paraId="5997CC1D" w14:textId="77777777" w:rsidR="00FC07BB" w:rsidRPr="00FC07BB" w:rsidRDefault="00FC07BB" w:rsidP="00FC07BB">
      <w:pPr>
        <w:spacing w:after="0" w:line="240" w:lineRule="auto"/>
      </w:pPr>
    </w:p>
    <w:p w14:paraId="48CEA89F" w14:textId="77777777" w:rsidR="00FC07BB" w:rsidRPr="00FC07BB" w:rsidRDefault="003E6F05" w:rsidP="003E6F05">
      <w:pPr>
        <w:pStyle w:val="Heading1"/>
        <w:rPr>
          <w:sz w:val="24"/>
          <w:szCs w:val="24"/>
        </w:rPr>
      </w:pPr>
      <w:r>
        <w:rPr>
          <w:sz w:val="24"/>
          <w:szCs w:val="24"/>
        </w:rPr>
        <w:t xml:space="preserve">4. </w:t>
      </w:r>
      <w:r w:rsidR="00FC07BB" w:rsidRPr="00FC07BB">
        <w:rPr>
          <w:sz w:val="24"/>
          <w:szCs w:val="24"/>
        </w:rPr>
        <w:t>SEN LEADERSHIP</w:t>
      </w:r>
    </w:p>
    <w:p w14:paraId="110FFD37" w14:textId="77777777" w:rsidR="00FC07BB" w:rsidRDefault="00FC07BB" w:rsidP="00FC07BB">
      <w:pPr>
        <w:spacing w:after="0" w:line="240" w:lineRule="auto"/>
        <w:jc w:val="both"/>
        <w:rPr>
          <w:rFonts w:cs="Arial"/>
          <w:sz w:val="22"/>
          <w:szCs w:val="22"/>
        </w:rPr>
      </w:pPr>
    </w:p>
    <w:p w14:paraId="64B83EEF" w14:textId="77777777" w:rsidR="00FC07BB" w:rsidRDefault="00FC07BB" w:rsidP="00FC07BB">
      <w:pPr>
        <w:spacing w:after="0" w:line="240" w:lineRule="auto"/>
        <w:jc w:val="both"/>
        <w:rPr>
          <w:rFonts w:cs="Arial"/>
          <w:sz w:val="22"/>
          <w:szCs w:val="22"/>
        </w:rPr>
      </w:pPr>
      <w:r w:rsidRPr="00A36F37">
        <w:rPr>
          <w:rFonts w:cs="Arial"/>
          <w:sz w:val="22"/>
          <w:szCs w:val="22"/>
        </w:rPr>
        <w:t xml:space="preserve">The named SEN co-ordinator for the </w:t>
      </w:r>
      <w:r>
        <w:rPr>
          <w:rFonts w:cs="Arial"/>
          <w:sz w:val="22"/>
          <w:szCs w:val="22"/>
        </w:rPr>
        <w:t>School</w:t>
      </w:r>
      <w:r w:rsidRPr="00A36F37">
        <w:rPr>
          <w:rFonts w:cs="Arial"/>
          <w:sz w:val="22"/>
          <w:szCs w:val="22"/>
        </w:rPr>
        <w:t xml:space="preserve"> is </w:t>
      </w:r>
      <w:r w:rsidR="00797981">
        <w:rPr>
          <w:rFonts w:cs="Arial"/>
          <w:sz w:val="22"/>
          <w:szCs w:val="22"/>
        </w:rPr>
        <w:t xml:space="preserve">Mr Andrew </w:t>
      </w:r>
      <w:proofErr w:type="spellStart"/>
      <w:r w:rsidR="00797981">
        <w:rPr>
          <w:rFonts w:cs="Arial"/>
          <w:sz w:val="22"/>
          <w:szCs w:val="22"/>
        </w:rPr>
        <w:t>Baggs</w:t>
      </w:r>
      <w:proofErr w:type="spellEnd"/>
      <w:r w:rsidRPr="00A36F37">
        <w:rPr>
          <w:rFonts w:cs="Arial"/>
          <w:sz w:val="22"/>
          <w:szCs w:val="22"/>
        </w:rPr>
        <w:t>.</w:t>
      </w:r>
    </w:p>
    <w:p w14:paraId="6B699379" w14:textId="77777777" w:rsidR="00FC07BB" w:rsidRPr="00A36F37" w:rsidRDefault="00FC07BB" w:rsidP="00FC07BB">
      <w:pPr>
        <w:spacing w:after="0" w:line="240" w:lineRule="auto"/>
        <w:jc w:val="both"/>
        <w:rPr>
          <w:rFonts w:cs="Arial"/>
          <w:sz w:val="22"/>
          <w:szCs w:val="22"/>
        </w:rPr>
      </w:pPr>
    </w:p>
    <w:p w14:paraId="52F845E9" w14:textId="59085484" w:rsidR="00FC07BB" w:rsidRDefault="00FC07BB" w:rsidP="00FC07BB">
      <w:pPr>
        <w:spacing w:after="0" w:line="240" w:lineRule="auto"/>
        <w:jc w:val="both"/>
        <w:rPr>
          <w:rFonts w:cs="Arial"/>
          <w:sz w:val="22"/>
          <w:szCs w:val="22"/>
        </w:rPr>
      </w:pPr>
      <w:r w:rsidRPr="6AE88A1F">
        <w:rPr>
          <w:rFonts w:cs="Arial"/>
          <w:sz w:val="22"/>
          <w:szCs w:val="22"/>
        </w:rPr>
        <w:t xml:space="preserve">The named member of the Senior Team (ST) responsible for overseeing SEN provision is </w:t>
      </w:r>
      <w:r w:rsidR="0006148F" w:rsidRPr="6AE88A1F">
        <w:rPr>
          <w:rFonts w:cs="Arial"/>
          <w:sz w:val="22"/>
          <w:szCs w:val="22"/>
        </w:rPr>
        <w:t>M</w:t>
      </w:r>
      <w:r w:rsidR="00797981" w:rsidRPr="6AE88A1F">
        <w:rPr>
          <w:rFonts w:cs="Arial"/>
          <w:sz w:val="22"/>
          <w:szCs w:val="22"/>
        </w:rPr>
        <w:t>r</w:t>
      </w:r>
      <w:r w:rsidR="00BF6A86">
        <w:rPr>
          <w:rFonts w:cs="Arial"/>
          <w:sz w:val="22"/>
          <w:szCs w:val="22"/>
        </w:rPr>
        <w:t xml:space="preserve"> Jonathan </w:t>
      </w:r>
      <w:proofErr w:type="spellStart"/>
      <w:r w:rsidR="00BF6A86">
        <w:rPr>
          <w:rFonts w:cs="Arial"/>
          <w:sz w:val="22"/>
          <w:szCs w:val="22"/>
        </w:rPr>
        <w:t>Bleakley</w:t>
      </w:r>
      <w:proofErr w:type="spellEnd"/>
      <w:r w:rsidR="00797981" w:rsidRPr="6AE88A1F">
        <w:rPr>
          <w:rFonts w:cs="Arial"/>
          <w:sz w:val="22"/>
          <w:szCs w:val="22"/>
        </w:rPr>
        <w:t xml:space="preserve">, </w:t>
      </w:r>
      <w:r w:rsidRPr="6AE88A1F">
        <w:rPr>
          <w:rFonts w:cs="Arial"/>
          <w:sz w:val="22"/>
          <w:szCs w:val="22"/>
        </w:rPr>
        <w:t>Assistant Head.</w:t>
      </w:r>
    </w:p>
    <w:p w14:paraId="3FE9F23F" w14:textId="77777777" w:rsidR="00FC07BB" w:rsidRPr="00A36F37" w:rsidRDefault="00FC07BB" w:rsidP="00FC07BB">
      <w:pPr>
        <w:spacing w:after="0" w:line="240" w:lineRule="auto"/>
        <w:jc w:val="both"/>
        <w:rPr>
          <w:rFonts w:cs="Arial"/>
          <w:sz w:val="22"/>
          <w:szCs w:val="22"/>
        </w:rPr>
      </w:pPr>
    </w:p>
    <w:p w14:paraId="16CEA51C" w14:textId="77777777" w:rsidR="00FC07BB" w:rsidRDefault="00FC07BB" w:rsidP="00FC07BB">
      <w:pPr>
        <w:spacing w:after="0" w:line="240" w:lineRule="auto"/>
        <w:jc w:val="both"/>
        <w:rPr>
          <w:rFonts w:cs="Arial"/>
          <w:sz w:val="22"/>
          <w:szCs w:val="22"/>
        </w:rPr>
      </w:pPr>
      <w:r w:rsidRPr="00A36F37">
        <w:rPr>
          <w:rFonts w:cs="Arial"/>
          <w:sz w:val="22"/>
          <w:szCs w:val="22"/>
        </w:rPr>
        <w:t>The named member</w:t>
      </w:r>
      <w:r w:rsidR="009A6D95">
        <w:rPr>
          <w:rFonts w:cs="Arial"/>
          <w:sz w:val="22"/>
          <w:szCs w:val="22"/>
        </w:rPr>
        <w:t>s</w:t>
      </w:r>
      <w:r w:rsidRPr="00A36F37">
        <w:rPr>
          <w:rFonts w:cs="Arial"/>
          <w:sz w:val="22"/>
          <w:szCs w:val="22"/>
        </w:rPr>
        <w:t xml:space="preserve"> of the Governing Body who take a special interest in SEN </w:t>
      </w:r>
      <w:r w:rsidR="009A6D95">
        <w:rPr>
          <w:rFonts w:cs="Arial"/>
          <w:sz w:val="22"/>
          <w:szCs w:val="22"/>
        </w:rPr>
        <w:t>are</w:t>
      </w:r>
      <w:r w:rsidR="009A6D95" w:rsidRPr="00A36F37">
        <w:rPr>
          <w:rFonts w:cs="Arial"/>
          <w:sz w:val="22"/>
          <w:szCs w:val="22"/>
        </w:rPr>
        <w:t xml:space="preserve"> </w:t>
      </w:r>
      <w:r w:rsidR="009A6D95">
        <w:rPr>
          <w:rFonts w:cs="Arial"/>
          <w:sz w:val="22"/>
          <w:szCs w:val="22"/>
        </w:rPr>
        <w:t xml:space="preserve">Mr David Norman and Mr Matt </w:t>
      </w:r>
      <w:proofErr w:type="spellStart"/>
      <w:r w:rsidR="009A6D95">
        <w:rPr>
          <w:rFonts w:cs="Arial"/>
          <w:sz w:val="22"/>
          <w:szCs w:val="22"/>
        </w:rPr>
        <w:t>DeGrove</w:t>
      </w:r>
      <w:proofErr w:type="spellEnd"/>
      <w:r w:rsidR="009A6D95">
        <w:rPr>
          <w:rFonts w:cs="Arial"/>
          <w:sz w:val="22"/>
          <w:szCs w:val="22"/>
        </w:rPr>
        <w:t>.</w:t>
      </w:r>
    </w:p>
    <w:p w14:paraId="1F72F646" w14:textId="77777777" w:rsidR="00FC07BB" w:rsidRPr="00A36F37" w:rsidRDefault="00FC07BB" w:rsidP="00FC07BB">
      <w:pPr>
        <w:spacing w:after="0" w:line="240" w:lineRule="auto"/>
        <w:jc w:val="both"/>
        <w:rPr>
          <w:rFonts w:cs="Arial"/>
          <w:sz w:val="22"/>
          <w:szCs w:val="22"/>
        </w:rPr>
      </w:pPr>
    </w:p>
    <w:p w14:paraId="026206D7" w14:textId="77777777" w:rsidR="00FC07BB" w:rsidRDefault="00FC07BB" w:rsidP="00FC07BB">
      <w:pPr>
        <w:spacing w:after="0" w:line="240" w:lineRule="auto"/>
        <w:jc w:val="both"/>
        <w:rPr>
          <w:rFonts w:cs="Arial"/>
          <w:sz w:val="22"/>
          <w:szCs w:val="22"/>
        </w:rPr>
      </w:pPr>
      <w:r w:rsidRPr="00A36F37">
        <w:rPr>
          <w:rFonts w:cs="Arial"/>
          <w:sz w:val="22"/>
          <w:szCs w:val="22"/>
        </w:rPr>
        <w:t>The Governing Body as a whole is responsible for the provision for pupils with SEN.</w:t>
      </w:r>
    </w:p>
    <w:p w14:paraId="08CE6F91" w14:textId="77777777" w:rsidR="00FC07BB" w:rsidRPr="00A36F37" w:rsidRDefault="00FC07BB" w:rsidP="00FC07BB">
      <w:pPr>
        <w:spacing w:after="0" w:line="240" w:lineRule="auto"/>
        <w:jc w:val="both"/>
        <w:rPr>
          <w:rFonts w:cs="Arial"/>
          <w:sz w:val="22"/>
          <w:szCs w:val="22"/>
        </w:rPr>
      </w:pPr>
    </w:p>
    <w:p w14:paraId="791D8A2C" w14:textId="77777777" w:rsidR="00FC07BB" w:rsidRDefault="00FC07BB" w:rsidP="00FC07BB">
      <w:pPr>
        <w:spacing w:after="0" w:line="240" w:lineRule="auto"/>
        <w:jc w:val="both"/>
        <w:rPr>
          <w:rFonts w:cs="Arial"/>
          <w:sz w:val="22"/>
          <w:szCs w:val="22"/>
        </w:rPr>
      </w:pPr>
      <w:r w:rsidRPr="00A36F37">
        <w:rPr>
          <w:rFonts w:cs="Arial"/>
          <w:sz w:val="22"/>
          <w:szCs w:val="22"/>
        </w:rPr>
        <w:t>Specific responsibilities of SEN leadership include:</w:t>
      </w:r>
    </w:p>
    <w:p w14:paraId="61CDCEAD" w14:textId="77777777" w:rsidR="00FC07BB" w:rsidRPr="00A36F37" w:rsidRDefault="00FC07BB" w:rsidP="00FC07BB">
      <w:pPr>
        <w:spacing w:after="0" w:line="240" w:lineRule="auto"/>
        <w:jc w:val="both"/>
        <w:rPr>
          <w:rFonts w:cs="Arial"/>
          <w:sz w:val="22"/>
          <w:szCs w:val="22"/>
        </w:rPr>
      </w:pPr>
    </w:p>
    <w:p w14:paraId="0B4A26F6"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 xml:space="preserve">Overseeing the day-to-day operation of the </w:t>
      </w:r>
      <w:r>
        <w:rPr>
          <w:rFonts w:cs="Arial"/>
          <w:sz w:val="22"/>
          <w:szCs w:val="22"/>
        </w:rPr>
        <w:t>School</w:t>
      </w:r>
      <w:r w:rsidRPr="00A36F37">
        <w:rPr>
          <w:rFonts w:cs="Arial"/>
          <w:sz w:val="22"/>
          <w:szCs w:val="22"/>
        </w:rPr>
        <w:t xml:space="preserve">’s SEN </w:t>
      </w:r>
      <w:r>
        <w:rPr>
          <w:rFonts w:cs="Arial"/>
          <w:sz w:val="22"/>
          <w:szCs w:val="22"/>
        </w:rPr>
        <w:t>Policy;</w:t>
      </w:r>
    </w:p>
    <w:p w14:paraId="37D2F16F"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Co-ordinating provision for all pupil</w:t>
      </w:r>
      <w:r>
        <w:rPr>
          <w:rFonts w:cs="Arial"/>
          <w:sz w:val="22"/>
          <w:szCs w:val="22"/>
        </w:rPr>
        <w:t>s with SEN;</w:t>
      </w:r>
    </w:p>
    <w:p w14:paraId="73B26742"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Liaising wi</w:t>
      </w:r>
      <w:r>
        <w:rPr>
          <w:rFonts w:cs="Arial"/>
          <w:sz w:val="22"/>
          <w:szCs w:val="22"/>
        </w:rPr>
        <w:t>th and advising fellow teachers;</w:t>
      </w:r>
    </w:p>
    <w:p w14:paraId="7DAF5A70" w14:textId="77777777" w:rsidR="00FC07BB" w:rsidRPr="00A36F37" w:rsidRDefault="00FC07BB" w:rsidP="00FC07BB">
      <w:pPr>
        <w:pStyle w:val="Bullet1"/>
        <w:spacing w:after="0" w:line="240" w:lineRule="auto"/>
        <w:ind w:left="568" w:hanging="284"/>
        <w:jc w:val="both"/>
        <w:rPr>
          <w:rFonts w:cs="Arial"/>
          <w:sz w:val="22"/>
          <w:szCs w:val="22"/>
        </w:rPr>
      </w:pPr>
      <w:r>
        <w:rPr>
          <w:rFonts w:cs="Arial"/>
          <w:sz w:val="22"/>
          <w:szCs w:val="22"/>
        </w:rPr>
        <w:t>Managing Teaching Assistants;</w:t>
      </w:r>
    </w:p>
    <w:p w14:paraId="59BBA76D"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Overseeing the records of all pupil</w:t>
      </w:r>
      <w:r>
        <w:rPr>
          <w:rFonts w:cs="Arial"/>
          <w:sz w:val="22"/>
          <w:szCs w:val="22"/>
        </w:rPr>
        <w:t>s with SEN;</w:t>
      </w:r>
    </w:p>
    <w:p w14:paraId="197F3C18" w14:textId="77777777" w:rsidR="00FC07BB" w:rsidRPr="00A36F37" w:rsidRDefault="00FC07BB" w:rsidP="00FC07BB">
      <w:pPr>
        <w:pStyle w:val="Bullet1"/>
        <w:spacing w:after="0" w:line="240" w:lineRule="auto"/>
        <w:ind w:left="568" w:hanging="284"/>
        <w:jc w:val="both"/>
        <w:rPr>
          <w:rFonts w:cs="Arial"/>
          <w:sz w:val="22"/>
          <w:szCs w:val="22"/>
        </w:rPr>
      </w:pPr>
      <w:r>
        <w:rPr>
          <w:rFonts w:cs="Arial"/>
          <w:sz w:val="22"/>
          <w:szCs w:val="22"/>
        </w:rPr>
        <w:t>Liaising with parents;</w:t>
      </w:r>
    </w:p>
    <w:p w14:paraId="2F4A7161"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 xml:space="preserve">Contributing </w:t>
      </w:r>
      <w:r>
        <w:rPr>
          <w:rFonts w:cs="Arial"/>
          <w:sz w:val="22"/>
          <w:szCs w:val="22"/>
        </w:rPr>
        <w:t>to in-service training of staff;</w:t>
      </w:r>
    </w:p>
    <w:p w14:paraId="08620E92" w14:textId="77777777" w:rsidR="00FC07BB" w:rsidRPr="00A36F37" w:rsidRDefault="00FC07BB" w:rsidP="007546DE">
      <w:pPr>
        <w:pStyle w:val="Bullet1"/>
        <w:spacing w:after="0" w:line="240" w:lineRule="auto"/>
        <w:ind w:left="568" w:hanging="284"/>
        <w:jc w:val="both"/>
        <w:rPr>
          <w:rFonts w:cs="Arial"/>
          <w:sz w:val="22"/>
          <w:szCs w:val="22"/>
        </w:rPr>
      </w:pPr>
      <w:r w:rsidRPr="00A36F37">
        <w:rPr>
          <w:rFonts w:cs="Arial"/>
          <w:sz w:val="22"/>
          <w:szCs w:val="22"/>
        </w:rPr>
        <w:t xml:space="preserve">Liaising </w:t>
      </w:r>
      <w:r>
        <w:rPr>
          <w:rFonts w:cs="Arial"/>
          <w:sz w:val="22"/>
          <w:szCs w:val="22"/>
        </w:rPr>
        <w:t>with LA Support S</w:t>
      </w:r>
      <w:r w:rsidRPr="00A36F37">
        <w:rPr>
          <w:rFonts w:cs="Arial"/>
          <w:sz w:val="22"/>
          <w:szCs w:val="22"/>
        </w:rPr>
        <w:t>ervices and ot</w:t>
      </w:r>
      <w:r>
        <w:rPr>
          <w:rFonts w:cs="Arial"/>
          <w:sz w:val="22"/>
          <w:szCs w:val="22"/>
        </w:rPr>
        <w:t>her external agencies (such as Health &amp; Social C</w:t>
      </w:r>
      <w:r w:rsidRPr="00A36F37">
        <w:rPr>
          <w:rFonts w:cs="Arial"/>
          <w:sz w:val="22"/>
          <w:szCs w:val="22"/>
        </w:rPr>
        <w:t>are).</w:t>
      </w:r>
    </w:p>
    <w:p w14:paraId="6BB9E253" w14:textId="77777777" w:rsidR="00FC07BB" w:rsidRDefault="00FC07BB" w:rsidP="007546DE">
      <w:pPr>
        <w:pStyle w:val="Heading1"/>
        <w:rPr>
          <w:sz w:val="22"/>
          <w:szCs w:val="22"/>
        </w:rPr>
      </w:pPr>
    </w:p>
    <w:p w14:paraId="23DE523C" w14:textId="77777777" w:rsidR="00FC07BB" w:rsidRPr="00FC07BB" w:rsidRDefault="00FC07BB" w:rsidP="007546DE">
      <w:pPr>
        <w:spacing w:after="0" w:line="240" w:lineRule="auto"/>
      </w:pPr>
    </w:p>
    <w:p w14:paraId="31B81370" w14:textId="77777777" w:rsidR="00FC07BB" w:rsidRPr="007546DE" w:rsidRDefault="003E6F05" w:rsidP="007546DE">
      <w:pPr>
        <w:pStyle w:val="Heading1"/>
        <w:rPr>
          <w:sz w:val="24"/>
          <w:szCs w:val="24"/>
        </w:rPr>
      </w:pPr>
      <w:r>
        <w:rPr>
          <w:sz w:val="24"/>
          <w:szCs w:val="24"/>
        </w:rPr>
        <w:t xml:space="preserve">5. </w:t>
      </w:r>
      <w:r w:rsidR="007546DE" w:rsidRPr="007546DE">
        <w:rPr>
          <w:sz w:val="24"/>
          <w:szCs w:val="24"/>
        </w:rPr>
        <w:t>ADMISSION ARRANGEMENTS</w:t>
      </w:r>
    </w:p>
    <w:p w14:paraId="52E56223" w14:textId="77777777" w:rsidR="00FC07BB" w:rsidRPr="007546DE" w:rsidRDefault="00FC07BB" w:rsidP="007546DE">
      <w:pPr>
        <w:spacing w:after="0" w:line="240" w:lineRule="auto"/>
        <w:rPr>
          <w:sz w:val="22"/>
          <w:szCs w:val="22"/>
        </w:rPr>
      </w:pPr>
    </w:p>
    <w:p w14:paraId="01CC5B1A" w14:textId="77777777" w:rsidR="00692081" w:rsidRPr="003E515E" w:rsidRDefault="00FC07BB" w:rsidP="00692081">
      <w:pPr>
        <w:autoSpaceDE w:val="0"/>
        <w:autoSpaceDN w:val="0"/>
        <w:snapToGrid w:val="0"/>
        <w:jc w:val="both"/>
        <w:rPr>
          <w:rFonts w:cs="Arial"/>
          <w:color w:val="000000"/>
          <w:sz w:val="22"/>
          <w:szCs w:val="22"/>
        </w:rPr>
      </w:pPr>
      <w:r w:rsidRPr="00A36F37">
        <w:rPr>
          <w:rFonts w:cs="Arial"/>
          <w:sz w:val="22"/>
          <w:szCs w:val="22"/>
        </w:rPr>
        <w:t xml:space="preserve">We welcome pupils </w:t>
      </w:r>
      <w:r w:rsidR="00692081">
        <w:rPr>
          <w:rFonts w:cs="Arial"/>
          <w:sz w:val="22"/>
          <w:szCs w:val="22"/>
        </w:rPr>
        <w:t>with SEN but without an Educational Health Care Plan (EHCP)</w:t>
      </w:r>
      <w:r w:rsidRPr="00A36F37">
        <w:rPr>
          <w:rFonts w:cs="Arial"/>
          <w:sz w:val="22"/>
          <w:szCs w:val="22"/>
        </w:rPr>
        <w:t xml:space="preserve"> in our mainstream </w:t>
      </w:r>
      <w:r>
        <w:rPr>
          <w:rFonts w:cs="Arial"/>
          <w:sz w:val="22"/>
          <w:szCs w:val="22"/>
        </w:rPr>
        <w:t>School</w:t>
      </w:r>
      <w:r w:rsidR="00692081">
        <w:rPr>
          <w:rFonts w:cs="Arial"/>
          <w:sz w:val="22"/>
          <w:szCs w:val="22"/>
        </w:rPr>
        <w:t xml:space="preserve">.  </w:t>
      </w:r>
      <w:r w:rsidR="00692081">
        <w:rPr>
          <w:rFonts w:cs="Arial"/>
          <w:color w:val="000000"/>
          <w:sz w:val="22"/>
          <w:szCs w:val="22"/>
        </w:rPr>
        <w:t>C</w:t>
      </w:r>
      <w:r w:rsidR="00692081" w:rsidRPr="003E515E">
        <w:rPr>
          <w:rFonts w:cs="Arial"/>
          <w:color w:val="000000"/>
          <w:sz w:val="22"/>
          <w:szCs w:val="22"/>
        </w:rPr>
        <w:t xml:space="preserve">hildren with an EHCP/Statement are required to meet the required academic level before they can be considered for admission to </w:t>
      </w:r>
      <w:r w:rsidR="00692081">
        <w:rPr>
          <w:rFonts w:cs="Arial"/>
          <w:color w:val="000000"/>
          <w:sz w:val="22"/>
          <w:szCs w:val="22"/>
        </w:rPr>
        <w:t xml:space="preserve">this </w:t>
      </w:r>
      <w:r w:rsidR="00692081" w:rsidRPr="003E515E">
        <w:rPr>
          <w:rFonts w:cs="Arial"/>
          <w:color w:val="000000"/>
          <w:sz w:val="22"/>
          <w:szCs w:val="22"/>
        </w:rPr>
        <w:t xml:space="preserve">selective </w:t>
      </w:r>
      <w:r w:rsidR="00692081">
        <w:rPr>
          <w:rFonts w:cs="Arial"/>
          <w:color w:val="000000"/>
          <w:sz w:val="22"/>
          <w:szCs w:val="22"/>
        </w:rPr>
        <w:t>school</w:t>
      </w:r>
      <w:r w:rsidR="00692081" w:rsidRPr="003E515E">
        <w:rPr>
          <w:rFonts w:cs="Arial"/>
          <w:color w:val="000000"/>
          <w:sz w:val="22"/>
          <w:szCs w:val="22"/>
        </w:rPr>
        <w:t>. The school mus</w:t>
      </w:r>
      <w:r w:rsidR="00692081">
        <w:rPr>
          <w:rFonts w:cs="Arial"/>
          <w:color w:val="000000"/>
          <w:sz w:val="22"/>
          <w:szCs w:val="22"/>
        </w:rPr>
        <w:t xml:space="preserve">t have been named in the </w:t>
      </w:r>
      <w:r w:rsidR="00692081" w:rsidRPr="003E515E">
        <w:rPr>
          <w:rFonts w:cs="Arial"/>
          <w:color w:val="000000"/>
          <w:sz w:val="22"/>
          <w:szCs w:val="22"/>
        </w:rPr>
        <w:t>Plan.</w:t>
      </w:r>
    </w:p>
    <w:p w14:paraId="5043CB0F" w14:textId="77777777" w:rsidR="007546DE" w:rsidRPr="00A36F37" w:rsidRDefault="007546DE" w:rsidP="007546DE">
      <w:pPr>
        <w:spacing w:after="0" w:line="240" w:lineRule="auto"/>
        <w:jc w:val="both"/>
        <w:rPr>
          <w:rFonts w:cs="Arial"/>
          <w:sz w:val="22"/>
          <w:szCs w:val="22"/>
        </w:rPr>
      </w:pPr>
    </w:p>
    <w:p w14:paraId="3D2C0606" w14:textId="77777777" w:rsidR="00FC07BB" w:rsidRPr="00A36F37" w:rsidRDefault="00FC07BB" w:rsidP="007546DE">
      <w:pPr>
        <w:spacing w:after="0" w:line="240" w:lineRule="auto"/>
        <w:jc w:val="both"/>
        <w:rPr>
          <w:rFonts w:cs="Arial"/>
          <w:sz w:val="22"/>
          <w:szCs w:val="22"/>
        </w:rPr>
      </w:pPr>
      <w:r w:rsidRPr="00A36F37">
        <w:rPr>
          <w:rFonts w:cs="Arial"/>
          <w:sz w:val="22"/>
          <w:szCs w:val="22"/>
        </w:rPr>
        <w:t xml:space="preserve">Applications from parents of pupils with SEN but no </w:t>
      </w:r>
      <w:r w:rsidR="00692081">
        <w:rPr>
          <w:rFonts w:cs="Arial"/>
          <w:sz w:val="22"/>
          <w:szCs w:val="22"/>
        </w:rPr>
        <w:t>EHCP</w:t>
      </w:r>
      <w:r w:rsidRPr="00A36F37">
        <w:rPr>
          <w:rFonts w:cs="Arial"/>
          <w:sz w:val="22"/>
          <w:szCs w:val="22"/>
        </w:rPr>
        <w:t xml:space="preserve"> will be considered on the basis of the </w:t>
      </w:r>
      <w:r>
        <w:rPr>
          <w:rFonts w:cs="Arial"/>
          <w:sz w:val="22"/>
          <w:szCs w:val="22"/>
        </w:rPr>
        <w:t>School</w:t>
      </w:r>
      <w:r w:rsidRPr="00A36F37">
        <w:rPr>
          <w:rFonts w:cs="Arial"/>
          <w:sz w:val="22"/>
          <w:szCs w:val="22"/>
        </w:rPr>
        <w:t>’s published admissions criteria.</w:t>
      </w:r>
    </w:p>
    <w:p w14:paraId="07459315" w14:textId="77777777" w:rsidR="00FC07BB" w:rsidRDefault="00FC07BB" w:rsidP="007546DE">
      <w:pPr>
        <w:pStyle w:val="Heading1"/>
        <w:rPr>
          <w:sz w:val="22"/>
          <w:szCs w:val="22"/>
        </w:rPr>
      </w:pPr>
    </w:p>
    <w:p w14:paraId="6537F28F" w14:textId="77777777" w:rsidR="007546DE" w:rsidRPr="007546DE" w:rsidRDefault="007546DE" w:rsidP="007546DE">
      <w:pPr>
        <w:spacing w:after="0" w:line="240" w:lineRule="auto"/>
      </w:pPr>
    </w:p>
    <w:p w14:paraId="5BA8A8DD" w14:textId="77777777" w:rsidR="00FC07BB" w:rsidRPr="007546DE" w:rsidRDefault="003E6F05" w:rsidP="007546DE">
      <w:pPr>
        <w:pStyle w:val="Heading1"/>
        <w:rPr>
          <w:sz w:val="24"/>
          <w:szCs w:val="24"/>
        </w:rPr>
      </w:pPr>
      <w:r>
        <w:rPr>
          <w:sz w:val="24"/>
          <w:szCs w:val="24"/>
        </w:rPr>
        <w:t xml:space="preserve">6. </w:t>
      </w:r>
      <w:r w:rsidR="007546DE" w:rsidRPr="007546DE">
        <w:rPr>
          <w:sz w:val="24"/>
          <w:szCs w:val="24"/>
        </w:rPr>
        <w:t>IDENTIFICATION AND ASSESSMENT OF PUPILS WITH SEN</w:t>
      </w:r>
    </w:p>
    <w:p w14:paraId="6DFB9E20" w14:textId="77777777" w:rsidR="00FC07BB" w:rsidRPr="007546DE" w:rsidRDefault="00FC07BB" w:rsidP="007546DE">
      <w:pPr>
        <w:spacing w:after="0" w:line="240" w:lineRule="auto"/>
        <w:rPr>
          <w:sz w:val="22"/>
          <w:szCs w:val="22"/>
        </w:rPr>
      </w:pPr>
    </w:p>
    <w:p w14:paraId="7384F081" w14:textId="77777777" w:rsidR="00FC07BB" w:rsidRDefault="00FC07BB" w:rsidP="007546DE">
      <w:pPr>
        <w:spacing w:after="0" w:line="240" w:lineRule="auto"/>
        <w:jc w:val="both"/>
        <w:rPr>
          <w:rFonts w:cs="Arial"/>
          <w:sz w:val="22"/>
          <w:szCs w:val="22"/>
        </w:rPr>
      </w:pPr>
      <w:r w:rsidRPr="00A36F37">
        <w:rPr>
          <w:rFonts w:cs="Arial"/>
          <w:sz w:val="22"/>
          <w:szCs w:val="22"/>
        </w:rPr>
        <w:t xml:space="preserve">Our </w:t>
      </w:r>
      <w:r>
        <w:rPr>
          <w:rFonts w:cs="Arial"/>
          <w:sz w:val="22"/>
          <w:szCs w:val="22"/>
        </w:rPr>
        <w:t>School</w:t>
      </w:r>
      <w:r w:rsidRPr="00A36F37">
        <w:rPr>
          <w:rFonts w:cs="Arial"/>
          <w:sz w:val="22"/>
          <w:szCs w:val="22"/>
        </w:rPr>
        <w:t xml:space="preserve"> is committed to early identification of SEN and adopts a focused response to meeting special needs in line with the Code of Practice. It is based on the assumption that pupils’ special educational needs and requirements fall into the following four broad areas:</w:t>
      </w:r>
    </w:p>
    <w:p w14:paraId="70DF9E56" w14:textId="77777777" w:rsidR="007546DE" w:rsidRPr="00A36F37" w:rsidRDefault="007546DE" w:rsidP="007546DE">
      <w:pPr>
        <w:spacing w:after="0" w:line="240" w:lineRule="auto"/>
        <w:jc w:val="both"/>
        <w:rPr>
          <w:rFonts w:cs="Arial"/>
          <w:sz w:val="22"/>
          <w:szCs w:val="22"/>
        </w:rPr>
      </w:pPr>
    </w:p>
    <w:p w14:paraId="6D6564FD" w14:textId="77777777" w:rsidR="00FC07BB" w:rsidRPr="00A36F37" w:rsidRDefault="007546DE" w:rsidP="00FC07BB">
      <w:pPr>
        <w:pStyle w:val="Bullet1"/>
        <w:spacing w:after="0" w:line="240" w:lineRule="auto"/>
        <w:ind w:left="568" w:hanging="284"/>
        <w:jc w:val="both"/>
        <w:rPr>
          <w:rFonts w:cs="Arial"/>
          <w:sz w:val="22"/>
          <w:szCs w:val="22"/>
        </w:rPr>
      </w:pPr>
      <w:r>
        <w:rPr>
          <w:rFonts w:cs="Arial"/>
          <w:sz w:val="22"/>
          <w:szCs w:val="22"/>
        </w:rPr>
        <w:t>Communication and interaction</w:t>
      </w:r>
    </w:p>
    <w:p w14:paraId="4C0DF920" w14:textId="77777777" w:rsidR="00FC07BB" w:rsidRPr="00A36F37" w:rsidRDefault="007546DE" w:rsidP="00FC07BB">
      <w:pPr>
        <w:pStyle w:val="Bullet1"/>
        <w:spacing w:after="0" w:line="240" w:lineRule="auto"/>
        <w:ind w:left="568" w:hanging="284"/>
        <w:jc w:val="both"/>
        <w:rPr>
          <w:rFonts w:cs="Arial"/>
          <w:sz w:val="22"/>
          <w:szCs w:val="22"/>
        </w:rPr>
      </w:pPr>
      <w:r>
        <w:rPr>
          <w:rFonts w:cs="Arial"/>
          <w:sz w:val="22"/>
          <w:szCs w:val="22"/>
        </w:rPr>
        <w:t>Cognition and learning</w:t>
      </w:r>
    </w:p>
    <w:p w14:paraId="614E1003"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Emotional, soci</w:t>
      </w:r>
      <w:r w:rsidR="007546DE">
        <w:rPr>
          <w:rFonts w:cs="Arial"/>
          <w:sz w:val="22"/>
          <w:szCs w:val="22"/>
        </w:rPr>
        <w:t>al and behavioural difficulties</w:t>
      </w:r>
    </w:p>
    <w:p w14:paraId="243A04E2" w14:textId="77777777" w:rsidR="00FC07BB" w:rsidRDefault="00FC07BB" w:rsidP="00FC07BB">
      <w:pPr>
        <w:pStyle w:val="Bullet1"/>
        <w:spacing w:after="0" w:line="240" w:lineRule="auto"/>
        <w:ind w:left="568" w:hanging="284"/>
        <w:jc w:val="both"/>
        <w:rPr>
          <w:rFonts w:cs="Arial"/>
          <w:sz w:val="22"/>
          <w:szCs w:val="22"/>
        </w:rPr>
      </w:pPr>
      <w:r w:rsidRPr="00A36F37">
        <w:rPr>
          <w:rFonts w:cs="Arial"/>
          <w:sz w:val="22"/>
          <w:szCs w:val="22"/>
        </w:rPr>
        <w:t>Se</w:t>
      </w:r>
      <w:r w:rsidR="007546DE">
        <w:rPr>
          <w:rFonts w:cs="Arial"/>
          <w:sz w:val="22"/>
          <w:szCs w:val="22"/>
        </w:rPr>
        <w:t>nsory and physical difficulties</w:t>
      </w:r>
    </w:p>
    <w:p w14:paraId="44E871BC" w14:textId="77777777" w:rsidR="007546DE" w:rsidRPr="00A36F37" w:rsidRDefault="007546DE" w:rsidP="007546DE">
      <w:pPr>
        <w:pStyle w:val="Bullet1"/>
        <w:numPr>
          <w:ilvl w:val="0"/>
          <w:numId w:val="0"/>
        </w:numPr>
        <w:spacing w:after="0" w:line="240" w:lineRule="auto"/>
        <w:ind w:left="568"/>
        <w:jc w:val="both"/>
        <w:rPr>
          <w:rFonts w:cs="Arial"/>
          <w:sz w:val="22"/>
          <w:szCs w:val="22"/>
        </w:rPr>
      </w:pPr>
    </w:p>
    <w:p w14:paraId="355CE854" w14:textId="77777777" w:rsidR="00FC07BB" w:rsidRPr="00A36F37" w:rsidRDefault="00FC07BB" w:rsidP="00FC07BB">
      <w:pPr>
        <w:pStyle w:val="Bullet1"/>
        <w:numPr>
          <w:ilvl w:val="0"/>
          <w:numId w:val="0"/>
        </w:numPr>
        <w:spacing w:after="0" w:line="240" w:lineRule="auto"/>
        <w:jc w:val="both"/>
        <w:rPr>
          <w:rFonts w:cs="Arial"/>
          <w:sz w:val="22"/>
          <w:szCs w:val="22"/>
        </w:rPr>
      </w:pPr>
      <w:r w:rsidRPr="00A36F37">
        <w:rPr>
          <w:rFonts w:cs="Arial"/>
          <w:sz w:val="22"/>
          <w:szCs w:val="22"/>
        </w:rPr>
        <w:t xml:space="preserve">A range of evidence is collated through teacher assessment and monitoring and consultation with the SEN co-ordinator to decide whether additional and/or different provision is necessary.  Some pupils will come to us with recognized SEN.  Careful liaison with feeder </w:t>
      </w:r>
      <w:r>
        <w:rPr>
          <w:rFonts w:cs="Arial"/>
          <w:sz w:val="22"/>
          <w:szCs w:val="22"/>
        </w:rPr>
        <w:t>School</w:t>
      </w:r>
      <w:r w:rsidR="007546DE">
        <w:rPr>
          <w:rFonts w:cs="Arial"/>
          <w:sz w:val="22"/>
          <w:szCs w:val="22"/>
        </w:rPr>
        <w:t>s and thorough use of Primary S</w:t>
      </w:r>
      <w:r w:rsidRPr="00A36F37">
        <w:rPr>
          <w:rFonts w:cs="Arial"/>
          <w:sz w:val="22"/>
          <w:szCs w:val="22"/>
        </w:rPr>
        <w:t xml:space="preserve">ector </w:t>
      </w:r>
      <w:r w:rsidRPr="00A36F37">
        <w:rPr>
          <w:rFonts w:cs="Arial"/>
          <w:sz w:val="22"/>
          <w:szCs w:val="22"/>
        </w:rPr>
        <w:lastRenderedPageBreak/>
        <w:t>records will be valuable in identifying SEN issues among new pupils. When possible,</w:t>
      </w:r>
      <w:r w:rsidR="007546DE">
        <w:rPr>
          <w:rFonts w:cs="Arial"/>
          <w:sz w:val="22"/>
          <w:szCs w:val="22"/>
        </w:rPr>
        <w:t xml:space="preserve"> contact will be made with the P</w:t>
      </w:r>
      <w:r w:rsidRPr="00A36F37">
        <w:rPr>
          <w:rFonts w:cs="Arial"/>
          <w:sz w:val="22"/>
          <w:szCs w:val="22"/>
        </w:rPr>
        <w:t xml:space="preserve">rimary </w:t>
      </w:r>
      <w:r>
        <w:rPr>
          <w:rFonts w:cs="Arial"/>
          <w:sz w:val="22"/>
          <w:szCs w:val="22"/>
        </w:rPr>
        <w:t>School</w:t>
      </w:r>
      <w:r w:rsidRPr="00A36F37">
        <w:rPr>
          <w:rFonts w:cs="Arial"/>
          <w:sz w:val="22"/>
          <w:szCs w:val="22"/>
        </w:rPr>
        <w:t xml:space="preserve"> of pupils with SEN on receipt of the </w:t>
      </w:r>
      <w:r>
        <w:rPr>
          <w:rFonts w:cs="Arial"/>
          <w:sz w:val="22"/>
          <w:szCs w:val="22"/>
        </w:rPr>
        <w:t>School</w:t>
      </w:r>
      <w:r w:rsidR="007546DE">
        <w:rPr>
          <w:rFonts w:cs="Arial"/>
          <w:sz w:val="22"/>
          <w:szCs w:val="22"/>
        </w:rPr>
        <w:t>'s Primary-Secondary L</w:t>
      </w:r>
      <w:r w:rsidRPr="00A36F37">
        <w:rPr>
          <w:rFonts w:cs="Arial"/>
          <w:sz w:val="22"/>
          <w:szCs w:val="22"/>
        </w:rPr>
        <w:t xml:space="preserve">iaison form. </w:t>
      </w:r>
    </w:p>
    <w:p w14:paraId="144A5D23" w14:textId="77777777" w:rsidR="00FC07BB" w:rsidRDefault="00FC07BB" w:rsidP="00FC07BB">
      <w:pPr>
        <w:spacing w:after="0" w:line="240" w:lineRule="auto"/>
        <w:jc w:val="both"/>
        <w:rPr>
          <w:rFonts w:cs="Arial"/>
          <w:sz w:val="22"/>
          <w:szCs w:val="22"/>
        </w:rPr>
      </w:pPr>
    </w:p>
    <w:p w14:paraId="45885794" w14:textId="77777777" w:rsidR="00FC07BB" w:rsidRDefault="003E6F05" w:rsidP="007546DE">
      <w:pPr>
        <w:pStyle w:val="Heading1"/>
        <w:rPr>
          <w:sz w:val="24"/>
          <w:szCs w:val="24"/>
        </w:rPr>
      </w:pPr>
      <w:r>
        <w:rPr>
          <w:sz w:val="24"/>
          <w:szCs w:val="24"/>
        </w:rPr>
        <w:t xml:space="preserve">7. </w:t>
      </w:r>
      <w:r w:rsidR="007546DE" w:rsidRPr="007546DE">
        <w:rPr>
          <w:sz w:val="24"/>
          <w:szCs w:val="24"/>
        </w:rPr>
        <w:t>ALLOCATION OF RESOURCES TO AND AMONGST PUPILS WITH SEN</w:t>
      </w:r>
    </w:p>
    <w:p w14:paraId="738610EB" w14:textId="77777777" w:rsidR="007546DE" w:rsidRPr="007546DE" w:rsidRDefault="007546DE" w:rsidP="007546DE">
      <w:pPr>
        <w:spacing w:after="0" w:line="240" w:lineRule="auto"/>
      </w:pPr>
    </w:p>
    <w:p w14:paraId="51FDBA3E" w14:textId="77777777" w:rsidR="00FC07BB" w:rsidRPr="00A36F37" w:rsidRDefault="00FC07BB" w:rsidP="007546DE">
      <w:pPr>
        <w:pStyle w:val="Bullet1"/>
        <w:spacing w:after="0" w:line="240" w:lineRule="auto"/>
        <w:ind w:left="568" w:hanging="284"/>
        <w:jc w:val="both"/>
        <w:rPr>
          <w:rFonts w:cs="Arial"/>
          <w:sz w:val="22"/>
          <w:szCs w:val="22"/>
        </w:rPr>
      </w:pPr>
      <w:r w:rsidRPr="00A36F37">
        <w:rPr>
          <w:rFonts w:cs="Arial"/>
          <w:sz w:val="22"/>
          <w:szCs w:val="22"/>
        </w:rPr>
        <w:t>We recognise section 317A of the Education Act (1996)</w:t>
      </w:r>
      <w:r w:rsidR="007546DE">
        <w:rPr>
          <w:rFonts w:cs="Arial"/>
          <w:sz w:val="22"/>
          <w:szCs w:val="22"/>
        </w:rPr>
        <w:t xml:space="preserve"> which places a legal duty on G</w:t>
      </w:r>
      <w:r w:rsidRPr="00A36F37">
        <w:rPr>
          <w:rFonts w:cs="Arial"/>
          <w:sz w:val="22"/>
          <w:szCs w:val="22"/>
        </w:rPr>
        <w:t xml:space="preserve">overnors to inform parents when special educational provision is being made at </w:t>
      </w:r>
      <w:r>
        <w:rPr>
          <w:rFonts w:cs="Arial"/>
          <w:sz w:val="22"/>
          <w:szCs w:val="22"/>
        </w:rPr>
        <w:t>School</w:t>
      </w:r>
      <w:r w:rsidRPr="00A36F37">
        <w:rPr>
          <w:rFonts w:cs="Arial"/>
          <w:sz w:val="22"/>
          <w:szCs w:val="22"/>
        </w:rPr>
        <w:t xml:space="preserve"> for a pupil</w:t>
      </w:r>
      <w:r w:rsidR="007546DE">
        <w:rPr>
          <w:rFonts w:cs="Arial"/>
          <w:sz w:val="22"/>
          <w:szCs w:val="22"/>
        </w:rPr>
        <w:t>;</w:t>
      </w:r>
    </w:p>
    <w:p w14:paraId="4DEA136E"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We inform parents/carers when special educational provision is being made through face-to-face meetings with the SEN co-ordinator</w:t>
      </w:r>
      <w:r w:rsidR="007546DE">
        <w:rPr>
          <w:rFonts w:cs="Arial"/>
          <w:sz w:val="22"/>
          <w:szCs w:val="22"/>
        </w:rPr>
        <w:t>;</w:t>
      </w:r>
    </w:p>
    <w:p w14:paraId="76687689"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 xml:space="preserve">We encourage parents/carers to contribute their knowledge and understanding of their child, and to raise any concerns they may have about their child’s needs and the provision which is being made for them as </w:t>
      </w:r>
      <w:r w:rsidR="007546DE">
        <w:rPr>
          <w:rFonts w:cs="Arial"/>
          <w:sz w:val="22"/>
          <w:szCs w:val="22"/>
        </w:rPr>
        <w:t>part of our continuing dialogue;</w:t>
      </w:r>
    </w:p>
    <w:p w14:paraId="0B9323AB" w14:textId="77777777" w:rsidR="00FC07BB" w:rsidRPr="00A36F37" w:rsidRDefault="00FC07BB" w:rsidP="00FC07BB">
      <w:pPr>
        <w:pStyle w:val="Bullet1"/>
        <w:spacing w:after="0" w:line="240" w:lineRule="auto"/>
        <w:ind w:left="568" w:hanging="284"/>
        <w:jc w:val="both"/>
        <w:rPr>
          <w:rFonts w:cs="Arial"/>
          <w:sz w:val="22"/>
          <w:szCs w:val="22"/>
        </w:rPr>
      </w:pPr>
      <w:r w:rsidRPr="00A36F37">
        <w:rPr>
          <w:rFonts w:cs="Arial"/>
          <w:sz w:val="22"/>
          <w:szCs w:val="22"/>
        </w:rPr>
        <w:t xml:space="preserve">We allot additional resources from the </w:t>
      </w:r>
      <w:r w:rsidR="007546DE" w:rsidRPr="00A36F37">
        <w:rPr>
          <w:rFonts w:cs="Arial"/>
          <w:sz w:val="22"/>
          <w:szCs w:val="22"/>
        </w:rPr>
        <w:t xml:space="preserve">Pupil Premium Funding </w:t>
      </w:r>
      <w:r w:rsidRPr="00A36F37">
        <w:rPr>
          <w:rFonts w:cs="Arial"/>
          <w:sz w:val="22"/>
          <w:szCs w:val="22"/>
        </w:rPr>
        <w:t>to any SEN pupil</w:t>
      </w:r>
      <w:r w:rsidR="007546DE">
        <w:rPr>
          <w:rFonts w:cs="Arial"/>
          <w:sz w:val="22"/>
          <w:szCs w:val="22"/>
        </w:rPr>
        <w:t xml:space="preserve"> who is eligible;</w:t>
      </w:r>
    </w:p>
    <w:p w14:paraId="2B6109B2" w14:textId="77777777" w:rsidR="00FC07BB" w:rsidRPr="00A36F37" w:rsidRDefault="00FC07BB" w:rsidP="00FC07BB">
      <w:pPr>
        <w:pStyle w:val="Bullet1"/>
        <w:spacing w:after="0" w:line="240" w:lineRule="auto"/>
        <w:ind w:left="568" w:hanging="284"/>
        <w:jc w:val="both"/>
        <w:rPr>
          <w:rFonts w:cs="Arial"/>
          <w:b/>
          <w:bCs/>
          <w:sz w:val="22"/>
          <w:szCs w:val="22"/>
        </w:rPr>
      </w:pPr>
      <w:r w:rsidRPr="00A36F37">
        <w:rPr>
          <w:rFonts w:cs="Arial"/>
          <w:sz w:val="22"/>
          <w:szCs w:val="22"/>
        </w:rPr>
        <w:t>We adopt a graduated response in order to help pupils with SEN, recognising that there is a continuum of special educational needs</w:t>
      </w:r>
      <w:r w:rsidR="007546DE">
        <w:rPr>
          <w:rFonts w:cs="Arial"/>
          <w:sz w:val="22"/>
          <w:szCs w:val="22"/>
        </w:rPr>
        <w:t>;</w:t>
      </w:r>
    </w:p>
    <w:p w14:paraId="4EE09C59" w14:textId="77777777" w:rsidR="00FC07BB" w:rsidRPr="00A36F37" w:rsidRDefault="00FC07BB" w:rsidP="007546DE">
      <w:pPr>
        <w:pStyle w:val="Bullet1"/>
        <w:spacing w:after="0" w:line="240" w:lineRule="auto"/>
        <w:ind w:left="568" w:hanging="284"/>
        <w:jc w:val="both"/>
        <w:rPr>
          <w:rFonts w:cs="Arial"/>
          <w:b/>
          <w:bCs/>
          <w:sz w:val="22"/>
          <w:szCs w:val="22"/>
        </w:rPr>
      </w:pPr>
      <w:r w:rsidRPr="00A36F37">
        <w:rPr>
          <w:rFonts w:cs="Arial"/>
          <w:sz w:val="22"/>
          <w:szCs w:val="22"/>
        </w:rPr>
        <w:t>Where a pupil’s progress is not adequate, we take additional or different action to enable the pupil to learn more effectively</w:t>
      </w:r>
      <w:r w:rsidRPr="00A36F37">
        <w:rPr>
          <w:rFonts w:cs="Arial"/>
          <w:b/>
          <w:bCs/>
          <w:sz w:val="22"/>
          <w:szCs w:val="22"/>
        </w:rPr>
        <w:t>.</w:t>
      </w:r>
    </w:p>
    <w:p w14:paraId="637805D2" w14:textId="77777777" w:rsidR="00FC07BB" w:rsidRDefault="00FC07BB" w:rsidP="007546DE">
      <w:pPr>
        <w:pStyle w:val="Heading1"/>
        <w:rPr>
          <w:sz w:val="22"/>
          <w:szCs w:val="22"/>
        </w:rPr>
      </w:pPr>
    </w:p>
    <w:p w14:paraId="463F29E8" w14:textId="77777777" w:rsidR="007546DE" w:rsidRPr="007546DE" w:rsidRDefault="007546DE" w:rsidP="007546DE">
      <w:pPr>
        <w:spacing w:after="0" w:line="240" w:lineRule="auto"/>
      </w:pPr>
    </w:p>
    <w:p w14:paraId="345B8EC7" w14:textId="77777777" w:rsidR="00FC07BB" w:rsidRPr="007546DE" w:rsidRDefault="003E6F05" w:rsidP="007546DE">
      <w:pPr>
        <w:pStyle w:val="Heading1"/>
        <w:rPr>
          <w:sz w:val="24"/>
          <w:szCs w:val="24"/>
        </w:rPr>
      </w:pPr>
      <w:r>
        <w:rPr>
          <w:sz w:val="24"/>
          <w:szCs w:val="24"/>
        </w:rPr>
        <w:t xml:space="preserve">8. </w:t>
      </w:r>
      <w:r w:rsidR="007546DE" w:rsidRPr="007546DE">
        <w:rPr>
          <w:sz w:val="24"/>
          <w:szCs w:val="24"/>
        </w:rPr>
        <w:t>ARRANGEMENTS FOR PROVIDING ACCESS FOR PUPILS WITH SEN</w:t>
      </w:r>
    </w:p>
    <w:p w14:paraId="3B7B4B86" w14:textId="77777777" w:rsidR="007546DE" w:rsidRDefault="007546DE" w:rsidP="007546DE">
      <w:pPr>
        <w:spacing w:after="0" w:line="240" w:lineRule="auto"/>
        <w:jc w:val="both"/>
        <w:rPr>
          <w:rFonts w:cs="Arial"/>
          <w:sz w:val="22"/>
          <w:szCs w:val="22"/>
        </w:rPr>
      </w:pPr>
    </w:p>
    <w:p w14:paraId="2CC35810" w14:textId="77777777" w:rsidR="00FC07BB" w:rsidRPr="00A36F37" w:rsidRDefault="00FC07BB" w:rsidP="007546DE">
      <w:pPr>
        <w:spacing w:after="0" w:line="240" w:lineRule="auto"/>
        <w:jc w:val="both"/>
        <w:rPr>
          <w:rFonts w:cs="Arial"/>
          <w:sz w:val="22"/>
          <w:szCs w:val="22"/>
        </w:rPr>
      </w:pPr>
      <w:r w:rsidRPr="00A36F37">
        <w:rPr>
          <w:rFonts w:cs="Arial"/>
          <w:sz w:val="22"/>
          <w:szCs w:val="22"/>
        </w:rPr>
        <w:t>We take full account of the inclusion statement in the National Curriculum 2000 document in describing arrangements for providing access for pupils with SEN and vulnerable or disabled pupils to a balanced and broadly-based curriculum. Please refer to our accessibility plans.</w:t>
      </w:r>
    </w:p>
    <w:p w14:paraId="3A0FF5F2" w14:textId="77777777" w:rsidR="00FC07BB" w:rsidRDefault="00FC07BB" w:rsidP="00FC07BB">
      <w:pPr>
        <w:spacing w:after="0" w:line="240" w:lineRule="auto"/>
        <w:jc w:val="both"/>
        <w:rPr>
          <w:rFonts w:cs="Arial"/>
          <w:sz w:val="22"/>
          <w:szCs w:val="22"/>
        </w:rPr>
      </w:pPr>
    </w:p>
    <w:p w14:paraId="5630AD66" w14:textId="77777777" w:rsidR="00B93DC2" w:rsidRPr="00A36F37" w:rsidRDefault="00B93DC2" w:rsidP="00FC07BB">
      <w:pPr>
        <w:spacing w:after="0" w:line="240" w:lineRule="auto"/>
        <w:jc w:val="both"/>
        <w:rPr>
          <w:rFonts w:cs="Arial"/>
          <w:sz w:val="22"/>
          <w:szCs w:val="22"/>
        </w:rPr>
      </w:pPr>
    </w:p>
    <w:p w14:paraId="792D32AE" w14:textId="77777777" w:rsidR="003E6F05" w:rsidRDefault="003E6F05" w:rsidP="003E6F05">
      <w:pPr>
        <w:pStyle w:val="Heading1"/>
        <w:ind w:left="720" w:hanging="720"/>
        <w:rPr>
          <w:sz w:val="24"/>
          <w:szCs w:val="24"/>
        </w:rPr>
      </w:pPr>
      <w:r>
        <w:rPr>
          <w:sz w:val="24"/>
          <w:szCs w:val="24"/>
        </w:rPr>
        <w:t xml:space="preserve">9. </w:t>
      </w:r>
      <w:r w:rsidR="007546DE" w:rsidRPr="007546DE">
        <w:rPr>
          <w:sz w:val="24"/>
          <w:szCs w:val="24"/>
        </w:rPr>
        <w:t>CRITERIA FOR EVALUATING SUCCESS O</w:t>
      </w:r>
      <w:r>
        <w:rPr>
          <w:sz w:val="24"/>
          <w:szCs w:val="24"/>
        </w:rPr>
        <w:t>F EDUCATION PROVIDED FOR PUPILS</w:t>
      </w:r>
    </w:p>
    <w:p w14:paraId="5773879B" w14:textId="77777777" w:rsidR="00FC07BB" w:rsidRDefault="003E6F05" w:rsidP="003E6F05">
      <w:pPr>
        <w:pStyle w:val="Heading1"/>
        <w:ind w:left="720" w:hanging="720"/>
        <w:rPr>
          <w:sz w:val="24"/>
          <w:szCs w:val="24"/>
        </w:rPr>
      </w:pPr>
      <w:r>
        <w:rPr>
          <w:sz w:val="24"/>
          <w:szCs w:val="24"/>
        </w:rPr>
        <w:t xml:space="preserve">    </w:t>
      </w:r>
      <w:r w:rsidR="007546DE" w:rsidRPr="007546DE">
        <w:rPr>
          <w:sz w:val="24"/>
          <w:szCs w:val="24"/>
        </w:rPr>
        <w:t>WITH SEN</w:t>
      </w:r>
    </w:p>
    <w:p w14:paraId="61829076" w14:textId="77777777" w:rsidR="00B93DC2" w:rsidRPr="00B93DC2" w:rsidRDefault="00B93DC2" w:rsidP="00B93DC2">
      <w:pPr>
        <w:spacing w:after="0" w:line="240" w:lineRule="auto"/>
        <w:rPr>
          <w:sz w:val="22"/>
          <w:szCs w:val="22"/>
        </w:rPr>
      </w:pPr>
    </w:p>
    <w:p w14:paraId="5BBB4BB8" w14:textId="77777777" w:rsidR="00FC07BB" w:rsidRDefault="00B93DC2" w:rsidP="00B93DC2">
      <w:pPr>
        <w:spacing w:after="0" w:line="240" w:lineRule="auto"/>
        <w:jc w:val="both"/>
        <w:rPr>
          <w:rFonts w:cs="Arial"/>
          <w:sz w:val="22"/>
          <w:szCs w:val="22"/>
        </w:rPr>
      </w:pPr>
      <w:r>
        <w:rPr>
          <w:rFonts w:cs="Arial"/>
          <w:sz w:val="22"/>
          <w:szCs w:val="22"/>
        </w:rPr>
        <w:t>Our P</w:t>
      </w:r>
      <w:r w:rsidR="00FC07BB" w:rsidRPr="00A36F37">
        <w:rPr>
          <w:rFonts w:cs="Arial"/>
          <w:sz w:val="22"/>
          <w:szCs w:val="22"/>
        </w:rPr>
        <w:t xml:space="preserve">olicy provides clear and comprehensive evaluation criteria, which include: </w:t>
      </w:r>
    </w:p>
    <w:p w14:paraId="2BA226A1" w14:textId="77777777" w:rsidR="00B93DC2" w:rsidRPr="00A36F37" w:rsidRDefault="00B93DC2" w:rsidP="00B93DC2">
      <w:pPr>
        <w:spacing w:after="0" w:line="240" w:lineRule="auto"/>
        <w:jc w:val="both"/>
        <w:rPr>
          <w:rFonts w:cs="Arial"/>
          <w:sz w:val="22"/>
          <w:szCs w:val="22"/>
        </w:rPr>
      </w:pPr>
    </w:p>
    <w:p w14:paraId="513B1BC3" w14:textId="77777777" w:rsidR="00FC07BB" w:rsidRPr="00A36F37" w:rsidRDefault="00FC07BB" w:rsidP="00B93DC2">
      <w:pPr>
        <w:pStyle w:val="Bullet1"/>
        <w:spacing w:after="0" w:line="240" w:lineRule="auto"/>
        <w:ind w:left="568" w:hanging="284"/>
        <w:jc w:val="both"/>
        <w:rPr>
          <w:rFonts w:cs="Arial"/>
          <w:sz w:val="22"/>
          <w:szCs w:val="22"/>
        </w:rPr>
      </w:pPr>
      <w:r w:rsidRPr="00A36F37">
        <w:rPr>
          <w:rFonts w:cs="Arial"/>
          <w:sz w:val="22"/>
          <w:szCs w:val="22"/>
        </w:rPr>
        <w:t>Successful integration of pupils</w:t>
      </w:r>
      <w:r w:rsidR="00B93DC2">
        <w:rPr>
          <w:rFonts w:cs="Arial"/>
          <w:sz w:val="22"/>
          <w:szCs w:val="22"/>
        </w:rPr>
        <w:t xml:space="preserve"> at points of transition;</w:t>
      </w:r>
    </w:p>
    <w:p w14:paraId="008E6CFA" w14:textId="77777777" w:rsidR="00FC07BB" w:rsidRPr="00A36F37" w:rsidRDefault="00B93DC2" w:rsidP="00B93DC2">
      <w:pPr>
        <w:pStyle w:val="Bullet1"/>
        <w:spacing w:after="0" w:line="240" w:lineRule="auto"/>
        <w:ind w:left="568" w:hanging="284"/>
        <w:jc w:val="both"/>
        <w:rPr>
          <w:rFonts w:cs="Arial"/>
          <w:sz w:val="22"/>
          <w:szCs w:val="22"/>
        </w:rPr>
      </w:pPr>
      <w:r>
        <w:rPr>
          <w:rFonts w:cs="Arial"/>
          <w:sz w:val="22"/>
          <w:szCs w:val="22"/>
        </w:rPr>
        <w:t>Parental comments and feedback;</w:t>
      </w:r>
    </w:p>
    <w:p w14:paraId="3E21FE32" w14:textId="77777777" w:rsidR="00FC07BB" w:rsidRPr="00A36F37" w:rsidRDefault="00FC07BB" w:rsidP="00B93DC2">
      <w:pPr>
        <w:pStyle w:val="Bullet1"/>
        <w:spacing w:after="0" w:line="240" w:lineRule="auto"/>
        <w:ind w:left="568" w:hanging="284"/>
        <w:jc w:val="both"/>
        <w:rPr>
          <w:rFonts w:cs="Arial"/>
          <w:sz w:val="22"/>
          <w:szCs w:val="22"/>
        </w:rPr>
      </w:pPr>
      <w:r w:rsidRPr="00A36F37">
        <w:rPr>
          <w:rFonts w:cs="Arial"/>
          <w:sz w:val="22"/>
          <w:szCs w:val="22"/>
        </w:rPr>
        <w:t>Successful colla</w:t>
      </w:r>
      <w:r w:rsidR="00B93DC2">
        <w:rPr>
          <w:rFonts w:cs="Arial"/>
          <w:sz w:val="22"/>
          <w:szCs w:val="22"/>
        </w:rPr>
        <w:t>boration with external agencies;</w:t>
      </w:r>
    </w:p>
    <w:p w14:paraId="1F425CD0" w14:textId="77777777" w:rsidR="00FC07BB" w:rsidRPr="00A36F37" w:rsidRDefault="00FC07BB" w:rsidP="00B93DC2">
      <w:pPr>
        <w:pStyle w:val="Bullet1"/>
        <w:spacing w:after="0" w:line="240" w:lineRule="auto"/>
        <w:ind w:left="568" w:hanging="284"/>
        <w:jc w:val="both"/>
        <w:rPr>
          <w:rFonts w:cs="Arial"/>
          <w:sz w:val="22"/>
          <w:szCs w:val="22"/>
        </w:rPr>
      </w:pPr>
      <w:r w:rsidRPr="00A36F37">
        <w:rPr>
          <w:rFonts w:cs="Arial"/>
          <w:sz w:val="22"/>
          <w:szCs w:val="22"/>
        </w:rPr>
        <w:t xml:space="preserve">The maintenance of accurate, up-to-date records by the SEN co-ordinator </w:t>
      </w:r>
      <w:r w:rsidR="00B93DC2">
        <w:rPr>
          <w:rFonts w:cs="Arial"/>
          <w:sz w:val="22"/>
          <w:szCs w:val="22"/>
        </w:rPr>
        <w:t>and other staff;</w:t>
      </w:r>
    </w:p>
    <w:p w14:paraId="18DE5643" w14:textId="77777777" w:rsidR="00FC07BB" w:rsidRPr="00A36F37" w:rsidRDefault="00FC07BB" w:rsidP="00B93DC2">
      <w:pPr>
        <w:pStyle w:val="Bullet1"/>
        <w:spacing w:after="0" w:line="240" w:lineRule="auto"/>
        <w:ind w:left="568" w:hanging="284"/>
        <w:jc w:val="both"/>
        <w:rPr>
          <w:rFonts w:cs="Arial"/>
          <w:sz w:val="22"/>
          <w:szCs w:val="22"/>
        </w:rPr>
      </w:pPr>
      <w:r w:rsidRPr="00A36F37">
        <w:rPr>
          <w:rFonts w:cs="Arial"/>
          <w:sz w:val="22"/>
          <w:szCs w:val="22"/>
        </w:rPr>
        <w:t xml:space="preserve">Evidence from monitoring classroom practice by the </w:t>
      </w:r>
      <w:r>
        <w:rPr>
          <w:rFonts w:cs="Arial"/>
          <w:sz w:val="22"/>
          <w:szCs w:val="22"/>
        </w:rPr>
        <w:t>School</w:t>
      </w:r>
      <w:r w:rsidRPr="00A36F37">
        <w:rPr>
          <w:rFonts w:cs="Arial"/>
          <w:sz w:val="22"/>
          <w:szCs w:val="22"/>
        </w:rPr>
        <w:t>’s Senior Team, Staff Tutor, Teaching &amp; Learning Mentor and SEN co-ordinator</w:t>
      </w:r>
      <w:r w:rsidR="00B93DC2">
        <w:rPr>
          <w:rFonts w:cs="Arial"/>
          <w:sz w:val="22"/>
          <w:szCs w:val="22"/>
        </w:rPr>
        <w:t>;</w:t>
      </w:r>
    </w:p>
    <w:p w14:paraId="64F2CC74" w14:textId="77777777" w:rsidR="00FC07BB" w:rsidRPr="00A36F37" w:rsidRDefault="00FC07BB" w:rsidP="00B93DC2">
      <w:pPr>
        <w:pStyle w:val="Bullet1"/>
        <w:spacing w:after="0" w:line="240" w:lineRule="auto"/>
        <w:ind w:left="568" w:hanging="284"/>
        <w:jc w:val="both"/>
        <w:rPr>
          <w:rFonts w:cs="Arial"/>
          <w:sz w:val="22"/>
          <w:szCs w:val="22"/>
        </w:rPr>
      </w:pPr>
      <w:r w:rsidRPr="00A36F37">
        <w:rPr>
          <w:rFonts w:cs="Arial"/>
          <w:sz w:val="22"/>
          <w:szCs w:val="22"/>
        </w:rPr>
        <w:t>Analysis of pupil tracking data and test results (for individuals and groups of pupils</w:t>
      </w:r>
      <w:r w:rsidR="00B93DC2">
        <w:rPr>
          <w:rFonts w:cs="Arial"/>
          <w:sz w:val="22"/>
          <w:szCs w:val="22"/>
        </w:rPr>
        <w:t>);</w:t>
      </w:r>
    </w:p>
    <w:p w14:paraId="21F0B927" w14:textId="77777777" w:rsidR="00FC07BB" w:rsidRPr="00A36F37" w:rsidRDefault="00FC07BB" w:rsidP="00B93DC2">
      <w:pPr>
        <w:pStyle w:val="Bullet1"/>
        <w:spacing w:after="0" w:line="240" w:lineRule="auto"/>
        <w:ind w:left="568" w:hanging="284"/>
        <w:jc w:val="both"/>
        <w:rPr>
          <w:rFonts w:cs="Arial"/>
          <w:sz w:val="22"/>
          <w:szCs w:val="22"/>
        </w:rPr>
      </w:pPr>
      <w:r w:rsidRPr="00A36F37">
        <w:rPr>
          <w:rFonts w:cs="Arial"/>
          <w:sz w:val="22"/>
          <w:szCs w:val="22"/>
        </w:rPr>
        <w:t xml:space="preserve">Value-added data for pupils on the </w:t>
      </w:r>
      <w:r>
        <w:rPr>
          <w:rFonts w:cs="Arial"/>
          <w:sz w:val="22"/>
          <w:szCs w:val="22"/>
        </w:rPr>
        <w:t>School</w:t>
      </w:r>
      <w:r w:rsidRPr="00A36F37">
        <w:rPr>
          <w:rFonts w:cs="Arial"/>
          <w:sz w:val="22"/>
          <w:szCs w:val="22"/>
        </w:rPr>
        <w:t>’s SEN record of action (for example, to show a link between financ</w:t>
      </w:r>
      <w:r w:rsidR="00B93DC2">
        <w:rPr>
          <w:rFonts w:cs="Arial"/>
          <w:sz w:val="22"/>
          <w:szCs w:val="22"/>
        </w:rPr>
        <w:t>ial input and student outcomes);</w:t>
      </w:r>
    </w:p>
    <w:p w14:paraId="53CCA03B" w14:textId="77777777" w:rsidR="00FC07BB" w:rsidRPr="00A36F37" w:rsidRDefault="00FC07BB" w:rsidP="00B93DC2">
      <w:pPr>
        <w:pStyle w:val="Bullet1"/>
        <w:spacing w:after="0" w:line="240" w:lineRule="auto"/>
        <w:ind w:left="568" w:hanging="284"/>
        <w:jc w:val="both"/>
        <w:rPr>
          <w:rFonts w:cs="Arial"/>
          <w:sz w:val="22"/>
          <w:szCs w:val="22"/>
        </w:rPr>
      </w:pPr>
      <w:r w:rsidRPr="00A36F37">
        <w:rPr>
          <w:rFonts w:cs="Arial"/>
          <w:sz w:val="22"/>
          <w:szCs w:val="22"/>
        </w:rPr>
        <w:t>Monitoring of procedures and practice by th</w:t>
      </w:r>
      <w:r w:rsidR="00B93DC2">
        <w:rPr>
          <w:rFonts w:cs="Arial"/>
          <w:sz w:val="22"/>
          <w:szCs w:val="22"/>
        </w:rPr>
        <w:t>e designated SEN Governor</w:t>
      </w:r>
      <w:r w:rsidR="00AE4B14">
        <w:rPr>
          <w:rFonts w:cs="Arial"/>
          <w:sz w:val="22"/>
          <w:szCs w:val="22"/>
        </w:rPr>
        <w:t>s</w:t>
      </w:r>
      <w:r w:rsidR="00B93DC2">
        <w:rPr>
          <w:rFonts w:cs="Arial"/>
          <w:sz w:val="22"/>
          <w:szCs w:val="22"/>
        </w:rPr>
        <w:t>;</w:t>
      </w:r>
    </w:p>
    <w:p w14:paraId="3AA3DAEE" w14:textId="77777777" w:rsidR="00FC07BB" w:rsidRPr="00A36F37" w:rsidRDefault="00FC07BB" w:rsidP="00B93DC2">
      <w:pPr>
        <w:pStyle w:val="Bullet1"/>
        <w:spacing w:after="0" w:line="240" w:lineRule="auto"/>
        <w:ind w:left="568" w:hanging="284"/>
        <w:jc w:val="both"/>
        <w:rPr>
          <w:rFonts w:cs="Arial"/>
          <w:sz w:val="22"/>
          <w:szCs w:val="22"/>
        </w:rPr>
      </w:pPr>
      <w:r>
        <w:rPr>
          <w:rFonts w:cs="Arial"/>
          <w:sz w:val="22"/>
          <w:szCs w:val="22"/>
        </w:rPr>
        <w:t>School</w:t>
      </w:r>
      <w:r w:rsidR="00B93DC2">
        <w:rPr>
          <w:rFonts w:cs="Arial"/>
          <w:sz w:val="22"/>
          <w:szCs w:val="22"/>
        </w:rPr>
        <w:t>’s Self-Evaluation;</w:t>
      </w:r>
    </w:p>
    <w:p w14:paraId="229DCCF7" w14:textId="77777777" w:rsidR="00FC07BB" w:rsidRPr="00A36F37" w:rsidRDefault="00923372" w:rsidP="00B93DC2">
      <w:pPr>
        <w:pStyle w:val="Bullet1"/>
        <w:spacing w:after="0" w:line="240" w:lineRule="auto"/>
        <w:ind w:left="568" w:hanging="284"/>
        <w:jc w:val="both"/>
        <w:rPr>
          <w:rFonts w:cs="Arial"/>
          <w:sz w:val="22"/>
          <w:szCs w:val="22"/>
        </w:rPr>
      </w:pPr>
      <w:r>
        <w:rPr>
          <w:rFonts w:cs="Arial"/>
          <w:sz w:val="22"/>
          <w:szCs w:val="22"/>
        </w:rPr>
        <w:t>Evidence from OFSTED I</w:t>
      </w:r>
      <w:r w:rsidR="00B93DC2">
        <w:rPr>
          <w:rFonts w:cs="Arial"/>
          <w:sz w:val="22"/>
          <w:szCs w:val="22"/>
        </w:rPr>
        <w:t>nspection Reports;</w:t>
      </w:r>
    </w:p>
    <w:p w14:paraId="1EC35DD6" w14:textId="77777777" w:rsidR="00FC07BB" w:rsidRPr="00A36F37" w:rsidRDefault="00FC07BB" w:rsidP="00B93DC2">
      <w:pPr>
        <w:pStyle w:val="Bullet1"/>
        <w:spacing w:after="0" w:line="240" w:lineRule="auto"/>
        <w:ind w:left="568" w:hanging="284"/>
        <w:jc w:val="both"/>
        <w:rPr>
          <w:rFonts w:cs="Arial"/>
          <w:sz w:val="22"/>
          <w:szCs w:val="22"/>
        </w:rPr>
      </w:pPr>
      <w:r>
        <w:rPr>
          <w:rFonts w:cs="Arial"/>
          <w:sz w:val="22"/>
          <w:szCs w:val="22"/>
        </w:rPr>
        <w:t>School</w:t>
      </w:r>
      <w:r w:rsidRPr="00A36F37">
        <w:rPr>
          <w:rFonts w:cs="Arial"/>
          <w:sz w:val="22"/>
          <w:szCs w:val="22"/>
        </w:rPr>
        <w:t xml:space="preserve"> </w:t>
      </w:r>
      <w:r w:rsidR="00B93DC2" w:rsidRPr="00A36F37">
        <w:rPr>
          <w:rFonts w:cs="Arial"/>
          <w:sz w:val="22"/>
          <w:szCs w:val="22"/>
        </w:rPr>
        <w:t>Development Plan.</w:t>
      </w:r>
    </w:p>
    <w:p w14:paraId="17AD93B2" w14:textId="77777777" w:rsidR="00FC07BB" w:rsidRDefault="00FC07BB" w:rsidP="00B93DC2">
      <w:pPr>
        <w:pStyle w:val="Heading1"/>
        <w:rPr>
          <w:sz w:val="22"/>
          <w:szCs w:val="22"/>
        </w:rPr>
      </w:pPr>
    </w:p>
    <w:p w14:paraId="0DE4B5B7" w14:textId="77777777" w:rsidR="00B93DC2" w:rsidRPr="00B93DC2" w:rsidRDefault="00B93DC2" w:rsidP="00B93DC2">
      <w:pPr>
        <w:spacing w:after="0" w:line="240" w:lineRule="auto"/>
      </w:pPr>
    </w:p>
    <w:p w14:paraId="3D8B1438" w14:textId="77777777" w:rsidR="00FC07BB" w:rsidRDefault="003E6F05" w:rsidP="00B93DC2">
      <w:pPr>
        <w:pStyle w:val="Heading1"/>
        <w:rPr>
          <w:sz w:val="24"/>
          <w:szCs w:val="24"/>
        </w:rPr>
      </w:pPr>
      <w:r>
        <w:rPr>
          <w:sz w:val="24"/>
          <w:szCs w:val="24"/>
        </w:rPr>
        <w:t xml:space="preserve">10. </w:t>
      </w:r>
      <w:r w:rsidR="007546DE" w:rsidRPr="007546DE">
        <w:rPr>
          <w:sz w:val="24"/>
          <w:szCs w:val="24"/>
        </w:rPr>
        <w:t>COMPLAINTS PROCEDURE</w:t>
      </w:r>
    </w:p>
    <w:p w14:paraId="66204FF1" w14:textId="77777777" w:rsidR="00B93DC2" w:rsidRPr="00B93DC2" w:rsidRDefault="00B93DC2" w:rsidP="00B93DC2">
      <w:pPr>
        <w:spacing w:after="0" w:line="240" w:lineRule="auto"/>
        <w:rPr>
          <w:sz w:val="22"/>
          <w:szCs w:val="22"/>
        </w:rPr>
      </w:pPr>
    </w:p>
    <w:p w14:paraId="6A79AAB3" w14:textId="77777777" w:rsidR="00797981" w:rsidRDefault="00FC07BB" w:rsidP="00B93DC2">
      <w:pPr>
        <w:spacing w:after="0" w:line="240" w:lineRule="auto"/>
        <w:jc w:val="both"/>
        <w:rPr>
          <w:rFonts w:cs="Arial"/>
          <w:sz w:val="22"/>
          <w:szCs w:val="22"/>
        </w:rPr>
      </w:pPr>
      <w:r w:rsidRPr="00A36F37">
        <w:rPr>
          <w:rFonts w:cs="Arial"/>
          <w:sz w:val="22"/>
          <w:szCs w:val="22"/>
        </w:rPr>
        <w:t xml:space="preserve">Our </w:t>
      </w:r>
      <w:r>
        <w:rPr>
          <w:rFonts w:cs="Arial"/>
          <w:sz w:val="22"/>
          <w:szCs w:val="22"/>
        </w:rPr>
        <w:t>School</w:t>
      </w:r>
      <w:r w:rsidRPr="00A36F37">
        <w:rPr>
          <w:rFonts w:cs="Arial"/>
          <w:sz w:val="22"/>
          <w:szCs w:val="22"/>
        </w:rPr>
        <w:t xml:space="preserve">’s </w:t>
      </w:r>
      <w:r w:rsidR="00B93DC2" w:rsidRPr="00A36F37">
        <w:rPr>
          <w:rFonts w:cs="Arial"/>
          <w:sz w:val="22"/>
          <w:szCs w:val="22"/>
        </w:rPr>
        <w:t xml:space="preserve">Complaint Procedures </w:t>
      </w:r>
      <w:r w:rsidR="00797981">
        <w:rPr>
          <w:rFonts w:cs="Arial"/>
          <w:sz w:val="22"/>
          <w:szCs w:val="22"/>
        </w:rPr>
        <w:t xml:space="preserve">are available on request by emailing </w:t>
      </w:r>
      <w:hyperlink r:id="rId12" w:history="1">
        <w:r w:rsidR="00797981" w:rsidRPr="00ED00FA">
          <w:rPr>
            <w:rStyle w:val="Hyperlink"/>
            <w:rFonts w:cs="Arial"/>
            <w:sz w:val="22"/>
            <w:szCs w:val="22"/>
          </w:rPr>
          <w:t>office@whsb.essex.sch.uk</w:t>
        </w:r>
      </w:hyperlink>
      <w:r w:rsidR="00797981">
        <w:rPr>
          <w:rFonts w:cs="Arial"/>
          <w:sz w:val="22"/>
          <w:szCs w:val="22"/>
        </w:rPr>
        <w:t xml:space="preserve"> .</w:t>
      </w:r>
    </w:p>
    <w:p w14:paraId="4190162B" w14:textId="77777777" w:rsidR="00FC07BB" w:rsidRDefault="00FC07BB" w:rsidP="00B93DC2">
      <w:pPr>
        <w:spacing w:after="0" w:line="240" w:lineRule="auto"/>
        <w:jc w:val="both"/>
        <w:rPr>
          <w:rFonts w:cs="Arial"/>
          <w:sz w:val="22"/>
          <w:szCs w:val="22"/>
        </w:rPr>
      </w:pPr>
      <w:r w:rsidRPr="00A36F37">
        <w:rPr>
          <w:rFonts w:cs="Arial"/>
          <w:sz w:val="22"/>
          <w:szCs w:val="22"/>
        </w:rPr>
        <w:t xml:space="preserve">Each child’s </w:t>
      </w:r>
      <w:r w:rsidR="00B93DC2" w:rsidRPr="00A36F37">
        <w:rPr>
          <w:rFonts w:cs="Arial"/>
          <w:sz w:val="22"/>
          <w:szCs w:val="22"/>
        </w:rPr>
        <w:t xml:space="preserve">Form Tutor </w:t>
      </w:r>
      <w:r w:rsidRPr="00A36F37">
        <w:rPr>
          <w:rFonts w:cs="Arial"/>
          <w:sz w:val="22"/>
          <w:szCs w:val="22"/>
        </w:rPr>
        <w:t>works closely with parents at all stages in his/her education and should always be the first port of call in case of any difficulty.</w:t>
      </w:r>
    </w:p>
    <w:p w14:paraId="2DBF0D7D" w14:textId="77777777" w:rsidR="00B93DC2" w:rsidRPr="00A36F37" w:rsidRDefault="00B93DC2" w:rsidP="00B93DC2">
      <w:pPr>
        <w:spacing w:after="0" w:line="240" w:lineRule="auto"/>
        <w:jc w:val="both"/>
        <w:rPr>
          <w:rFonts w:cs="Arial"/>
          <w:sz w:val="22"/>
          <w:szCs w:val="22"/>
        </w:rPr>
      </w:pPr>
    </w:p>
    <w:p w14:paraId="772BCE41" w14:textId="2F9F3468" w:rsidR="00FC07BB" w:rsidRDefault="00FC07BB" w:rsidP="00B93DC2">
      <w:pPr>
        <w:spacing w:after="0" w:line="240" w:lineRule="auto"/>
        <w:jc w:val="both"/>
        <w:rPr>
          <w:rFonts w:cs="Arial"/>
          <w:sz w:val="22"/>
          <w:szCs w:val="22"/>
        </w:rPr>
      </w:pPr>
      <w:r w:rsidRPr="6AE88A1F">
        <w:rPr>
          <w:rFonts w:cs="Arial"/>
          <w:sz w:val="22"/>
          <w:szCs w:val="22"/>
        </w:rPr>
        <w:t>Any parent wishing to express dissatisfaction with the School's SEN provision should contact the SENCO in the first instance, preferably in writing.  A written response will be made within one week of the enquiry and a meeting in School will be arranged if desired by parents.  Should parents still feel concerned the</w:t>
      </w:r>
      <w:r w:rsidR="00797981" w:rsidRPr="6AE88A1F">
        <w:rPr>
          <w:rFonts w:cs="Arial"/>
          <w:sz w:val="22"/>
          <w:szCs w:val="22"/>
        </w:rPr>
        <w:t xml:space="preserve"> matter will be referred to Mr</w:t>
      </w:r>
      <w:r w:rsidR="00BF6A86">
        <w:rPr>
          <w:rFonts w:cs="Arial"/>
          <w:sz w:val="22"/>
          <w:szCs w:val="22"/>
        </w:rPr>
        <w:t xml:space="preserve"> </w:t>
      </w:r>
      <w:proofErr w:type="spellStart"/>
      <w:r w:rsidR="00BF6A86">
        <w:rPr>
          <w:rFonts w:cs="Arial"/>
          <w:sz w:val="22"/>
          <w:szCs w:val="22"/>
        </w:rPr>
        <w:t>Bleakley</w:t>
      </w:r>
      <w:proofErr w:type="spellEnd"/>
      <w:r w:rsidR="00797981" w:rsidRPr="6AE88A1F">
        <w:rPr>
          <w:rFonts w:cs="Arial"/>
          <w:sz w:val="22"/>
          <w:szCs w:val="22"/>
        </w:rPr>
        <w:t xml:space="preserve">, </w:t>
      </w:r>
      <w:r w:rsidRPr="6AE88A1F">
        <w:rPr>
          <w:rFonts w:cs="Arial"/>
          <w:sz w:val="22"/>
          <w:szCs w:val="22"/>
        </w:rPr>
        <w:t>Assistant Head, who will consult as appropriate with senior colleagues and more widely, and reply within a further week.</w:t>
      </w:r>
    </w:p>
    <w:p w14:paraId="6B62F1B3" w14:textId="77777777" w:rsidR="00B93DC2" w:rsidRPr="00A36F37" w:rsidRDefault="00B93DC2" w:rsidP="00B93DC2">
      <w:pPr>
        <w:spacing w:after="0" w:line="240" w:lineRule="auto"/>
        <w:jc w:val="both"/>
        <w:rPr>
          <w:rFonts w:cs="Arial"/>
          <w:sz w:val="22"/>
          <w:szCs w:val="22"/>
        </w:rPr>
      </w:pPr>
    </w:p>
    <w:p w14:paraId="32ED8163" w14:textId="77777777" w:rsidR="00FC07BB" w:rsidRPr="00A36F37" w:rsidRDefault="00FC07BB" w:rsidP="00B93DC2">
      <w:pPr>
        <w:spacing w:after="0" w:line="240" w:lineRule="auto"/>
        <w:jc w:val="both"/>
        <w:rPr>
          <w:rFonts w:cs="Arial"/>
          <w:sz w:val="22"/>
          <w:szCs w:val="22"/>
        </w:rPr>
      </w:pPr>
      <w:r w:rsidRPr="00A36F37">
        <w:rPr>
          <w:rFonts w:cs="Arial"/>
          <w:sz w:val="22"/>
          <w:szCs w:val="22"/>
        </w:rPr>
        <w:t xml:space="preserve">Parents/carers of pupils with SEN or disabilities, whose concerns cannot be resolved by the usual </w:t>
      </w:r>
      <w:r>
        <w:rPr>
          <w:rFonts w:cs="Arial"/>
          <w:sz w:val="22"/>
          <w:szCs w:val="22"/>
        </w:rPr>
        <w:t>School</w:t>
      </w:r>
      <w:r w:rsidRPr="00A36F37">
        <w:rPr>
          <w:rFonts w:cs="Arial"/>
          <w:sz w:val="22"/>
          <w:szCs w:val="22"/>
        </w:rPr>
        <w:t xml:space="preserve"> procedures, can request independent resolution. The </w:t>
      </w:r>
      <w:r>
        <w:rPr>
          <w:rFonts w:cs="Arial"/>
          <w:sz w:val="22"/>
          <w:szCs w:val="22"/>
        </w:rPr>
        <w:t>School</w:t>
      </w:r>
      <w:r w:rsidRPr="00A36F37">
        <w:rPr>
          <w:rFonts w:cs="Arial"/>
          <w:sz w:val="22"/>
          <w:szCs w:val="22"/>
        </w:rPr>
        <w:t xml:space="preserve"> can make further information about the process available on request.</w:t>
      </w:r>
    </w:p>
    <w:p w14:paraId="02F2C34E" w14:textId="77777777" w:rsidR="00FC07BB" w:rsidRDefault="00FC07BB" w:rsidP="00B93DC2">
      <w:pPr>
        <w:spacing w:after="0" w:line="240" w:lineRule="auto"/>
        <w:jc w:val="both"/>
        <w:rPr>
          <w:rFonts w:cs="Arial"/>
          <w:sz w:val="22"/>
          <w:szCs w:val="22"/>
        </w:rPr>
      </w:pPr>
    </w:p>
    <w:p w14:paraId="680A4E5D" w14:textId="77777777" w:rsidR="00B93DC2" w:rsidRPr="00A36F37" w:rsidRDefault="00B93DC2" w:rsidP="00B93DC2">
      <w:pPr>
        <w:spacing w:after="0" w:line="240" w:lineRule="auto"/>
        <w:jc w:val="both"/>
        <w:rPr>
          <w:rFonts w:cs="Arial"/>
          <w:sz w:val="22"/>
          <w:szCs w:val="22"/>
        </w:rPr>
      </w:pPr>
    </w:p>
    <w:p w14:paraId="000AF61B" w14:textId="77777777" w:rsidR="00FC07BB" w:rsidRPr="007546DE" w:rsidRDefault="003E6F05" w:rsidP="00B93DC2">
      <w:pPr>
        <w:pStyle w:val="Heading1"/>
        <w:rPr>
          <w:sz w:val="24"/>
          <w:szCs w:val="24"/>
        </w:rPr>
      </w:pPr>
      <w:r>
        <w:rPr>
          <w:sz w:val="24"/>
          <w:szCs w:val="24"/>
        </w:rPr>
        <w:t xml:space="preserve">11. </w:t>
      </w:r>
      <w:r w:rsidR="007546DE" w:rsidRPr="007546DE">
        <w:rPr>
          <w:sz w:val="24"/>
          <w:szCs w:val="24"/>
        </w:rPr>
        <w:t>CONTINUOUS PROFESSIONAL DEVELOPMENT (CPD)</w:t>
      </w:r>
    </w:p>
    <w:p w14:paraId="19219836" w14:textId="77777777" w:rsidR="00B93DC2" w:rsidRDefault="00B93DC2" w:rsidP="00B93DC2">
      <w:pPr>
        <w:pStyle w:val="Heading1"/>
        <w:rPr>
          <w:b w:val="0"/>
          <w:sz w:val="22"/>
          <w:szCs w:val="22"/>
        </w:rPr>
      </w:pPr>
    </w:p>
    <w:p w14:paraId="4B28A7E0" w14:textId="77777777" w:rsidR="00FC07BB" w:rsidRDefault="00FC07BB" w:rsidP="00B93DC2">
      <w:pPr>
        <w:pStyle w:val="Heading1"/>
        <w:rPr>
          <w:rFonts w:eastAsia="Times New Roman"/>
          <w:b w:val="0"/>
          <w:sz w:val="22"/>
          <w:szCs w:val="22"/>
        </w:rPr>
      </w:pPr>
      <w:r w:rsidRPr="00A36F37">
        <w:rPr>
          <w:b w:val="0"/>
          <w:sz w:val="22"/>
          <w:szCs w:val="22"/>
        </w:rPr>
        <w:t xml:space="preserve">Our </w:t>
      </w:r>
      <w:r>
        <w:rPr>
          <w:b w:val="0"/>
          <w:sz w:val="22"/>
          <w:szCs w:val="22"/>
        </w:rPr>
        <w:t>School</w:t>
      </w:r>
      <w:r w:rsidRPr="00A36F37">
        <w:rPr>
          <w:b w:val="0"/>
          <w:sz w:val="22"/>
          <w:szCs w:val="22"/>
        </w:rPr>
        <w:t xml:space="preserve"> makes an annual audit of the needs for all staff taking into account </w:t>
      </w:r>
      <w:r>
        <w:rPr>
          <w:b w:val="0"/>
          <w:sz w:val="22"/>
          <w:szCs w:val="22"/>
        </w:rPr>
        <w:t>School</w:t>
      </w:r>
      <w:r w:rsidRPr="00A36F37">
        <w:rPr>
          <w:b w:val="0"/>
          <w:sz w:val="22"/>
          <w:szCs w:val="22"/>
        </w:rPr>
        <w:t xml:space="preserve"> priorities as well as individual professional needs. </w:t>
      </w:r>
      <w:r>
        <w:rPr>
          <w:b w:val="0"/>
          <w:sz w:val="22"/>
          <w:szCs w:val="22"/>
        </w:rPr>
        <w:t>School</w:t>
      </w:r>
      <w:r w:rsidRPr="00A36F37">
        <w:rPr>
          <w:b w:val="0"/>
          <w:sz w:val="22"/>
          <w:szCs w:val="22"/>
        </w:rPr>
        <w:t xml:space="preserve"> uses funding from the standards fund each year to meet identified training needs. </w:t>
      </w:r>
      <w:r w:rsidRPr="00A36F37">
        <w:rPr>
          <w:rFonts w:eastAsia="Times New Roman"/>
          <w:b w:val="0"/>
          <w:sz w:val="22"/>
          <w:szCs w:val="22"/>
        </w:rPr>
        <w:t>Key staff will receive relevant information on training opportunities.</w:t>
      </w:r>
    </w:p>
    <w:p w14:paraId="296FEF7D" w14:textId="77777777" w:rsidR="00B93DC2" w:rsidRDefault="00B93DC2" w:rsidP="00B93DC2">
      <w:pPr>
        <w:spacing w:after="0" w:line="240" w:lineRule="auto"/>
        <w:jc w:val="both"/>
      </w:pPr>
    </w:p>
    <w:p w14:paraId="67FADBC0" w14:textId="77777777" w:rsidR="00FC07BB" w:rsidRPr="00A36F37" w:rsidRDefault="00FC07BB" w:rsidP="00B93DC2">
      <w:pPr>
        <w:spacing w:after="0" w:line="240" w:lineRule="auto"/>
        <w:jc w:val="both"/>
        <w:rPr>
          <w:rFonts w:cs="Arial"/>
          <w:sz w:val="22"/>
          <w:szCs w:val="22"/>
        </w:rPr>
      </w:pPr>
      <w:r w:rsidRPr="00A36F37">
        <w:rPr>
          <w:rFonts w:cs="Arial"/>
          <w:sz w:val="22"/>
          <w:szCs w:val="22"/>
        </w:rPr>
        <w:t>Particular support is given to NQTs and other new members of staff. Our SEN co-ordinator has responsibility for prioritising the training needs of staff with respect to special educational needs.</w:t>
      </w:r>
    </w:p>
    <w:p w14:paraId="7194DBDC" w14:textId="77777777" w:rsidR="00B93DC2" w:rsidRDefault="00B93DC2" w:rsidP="00B93DC2">
      <w:pPr>
        <w:pStyle w:val="Heading1"/>
        <w:rPr>
          <w:sz w:val="24"/>
          <w:szCs w:val="24"/>
        </w:rPr>
      </w:pPr>
    </w:p>
    <w:p w14:paraId="769D0D3C" w14:textId="77777777" w:rsidR="00B93DC2" w:rsidRPr="00B93DC2" w:rsidRDefault="00B93DC2" w:rsidP="00B93DC2">
      <w:pPr>
        <w:spacing w:after="0" w:line="240" w:lineRule="auto"/>
      </w:pPr>
    </w:p>
    <w:p w14:paraId="3D2E9C50" w14:textId="77777777" w:rsidR="00FC07BB" w:rsidRPr="007546DE" w:rsidRDefault="003E6F05" w:rsidP="00B93DC2">
      <w:pPr>
        <w:pStyle w:val="Heading1"/>
        <w:rPr>
          <w:sz w:val="24"/>
          <w:szCs w:val="24"/>
        </w:rPr>
      </w:pPr>
      <w:r>
        <w:rPr>
          <w:sz w:val="24"/>
          <w:szCs w:val="24"/>
        </w:rPr>
        <w:t xml:space="preserve">12. </w:t>
      </w:r>
      <w:r w:rsidR="007546DE" w:rsidRPr="007546DE">
        <w:rPr>
          <w:sz w:val="24"/>
          <w:szCs w:val="24"/>
        </w:rPr>
        <w:t>PUPIL WELFARE</w:t>
      </w:r>
    </w:p>
    <w:p w14:paraId="54CD245A" w14:textId="77777777" w:rsidR="00B93DC2" w:rsidRDefault="00B93DC2" w:rsidP="00B93DC2">
      <w:pPr>
        <w:spacing w:after="0" w:line="240" w:lineRule="auto"/>
        <w:jc w:val="both"/>
        <w:rPr>
          <w:rFonts w:cs="Arial"/>
          <w:sz w:val="22"/>
          <w:szCs w:val="22"/>
        </w:rPr>
      </w:pPr>
    </w:p>
    <w:p w14:paraId="0EA57231" w14:textId="77777777" w:rsidR="00FC07BB" w:rsidRDefault="00FC07BB" w:rsidP="00B93DC2">
      <w:pPr>
        <w:spacing w:after="0" w:line="240" w:lineRule="auto"/>
        <w:jc w:val="both"/>
        <w:rPr>
          <w:rFonts w:cs="Arial"/>
          <w:sz w:val="22"/>
          <w:szCs w:val="22"/>
        </w:rPr>
      </w:pPr>
      <w:r w:rsidRPr="00A36F37">
        <w:rPr>
          <w:rFonts w:cs="Arial"/>
          <w:sz w:val="22"/>
          <w:szCs w:val="22"/>
        </w:rPr>
        <w:t xml:space="preserve">We endeavour to show sensitivity, honesty and mutual respect in encouraging pupils to share concerns, discuss strategies and see themselves as equal partners with the </w:t>
      </w:r>
      <w:r>
        <w:rPr>
          <w:rFonts w:cs="Arial"/>
          <w:sz w:val="22"/>
          <w:szCs w:val="22"/>
        </w:rPr>
        <w:t>School</w:t>
      </w:r>
      <w:r w:rsidRPr="00A36F37">
        <w:rPr>
          <w:rFonts w:cs="Arial"/>
          <w:sz w:val="22"/>
          <w:szCs w:val="22"/>
        </w:rPr>
        <w:t xml:space="preserve">. This reflects the UN Convention on the Rights of the Child. We ensure that all pupils have a mechanism for expressing their views through the </w:t>
      </w:r>
      <w:r>
        <w:rPr>
          <w:rFonts w:cs="Arial"/>
          <w:sz w:val="22"/>
          <w:szCs w:val="22"/>
        </w:rPr>
        <w:t>School</w:t>
      </w:r>
      <w:r w:rsidRPr="00A36F37">
        <w:rPr>
          <w:rFonts w:cs="Arial"/>
          <w:sz w:val="22"/>
          <w:szCs w:val="22"/>
        </w:rPr>
        <w:t xml:space="preserve"> Council and other mechanism of student voice.</w:t>
      </w:r>
    </w:p>
    <w:p w14:paraId="1231BE67" w14:textId="77777777" w:rsidR="00B93DC2" w:rsidRDefault="00B93DC2" w:rsidP="00B93DC2">
      <w:pPr>
        <w:spacing w:after="0" w:line="240" w:lineRule="auto"/>
        <w:jc w:val="both"/>
        <w:rPr>
          <w:rFonts w:cs="Arial"/>
          <w:sz w:val="22"/>
          <w:szCs w:val="22"/>
        </w:rPr>
      </w:pPr>
    </w:p>
    <w:p w14:paraId="36FEB5B0" w14:textId="77777777" w:rsidR="00B93DC2" w:rsidRPr="00A36F37" w:rsidRDefault="00B93DC2" w:rsidP="00B93DC2">
      <w:pPr>
        <w:spacing w:after="0" w:line="240" w:lineRule="auto"/>
        <w:jc w:val="both"/>
        <w:rPr>
          <w:rFonts w:cs="Arial"/>
          <w:sz w:val="22"/>
          <w:szCs w:val="22"/>
        </w:rPr>
      </w:pPr>
    </w:p>
    <w:p w14:paraId="05DF936A" w14:textId="77777777" w:rsidR="00FC07BB" w:rsidRPr="00B93DC2" w:rsidRDefault="0004221B" w:rsidP="0004221B">
      <w:pPr>
        <w:pStyle w:val="Heading1"/>
        <w:rPr>
          <w:sz w:val="24"/>
          <w:szCs w:val="24"/>
        </w:rPr>
      </w:pPr>
      <w:r>
        <w:rPr>
          <w:sz w:val="24"/>
          <w:szCs w:val="24"/>
        </w:rPr>
        <w:t>13</w:t>
      </w:r>
      <w:r w:rsidR="00660DDA">
        <w:rPr>
          <w:sz w:val="24"/>
          <w:szCs w:val="24"/>
        </w:rPr>
        <w:t xml:space="preserve">. </w:t>
      </w:r>
      <w:r w:rsidR="00B93DC2" w:rsidRPr="00B93DC2">
        <w:rPr>
          <w:sz w:val="24"/>
          <w:szCs w:val="24"/>
        </w:rPr>
        <w:t xml:space="preserve">LINKS WITH OTHER SERVICES </w:t>
      </w:r>
      <w:r>
        <w:rPr>
          <w:sz w:val="24"/>
          <w:szCs w:val="24"/>
        </w:rPr>
        <w:t xml:space="preserve">AND </w:t>
      </w:r>
      <w:r w:rsidR="003E6F05">
        <w:rPr>
          <w:sz w:val="24"/>
          <w:szCs w:val="24"/>
        </w:rPr>
        <w:t xml:space="preserve">VOLUNTARY </w:t>
      </w:r>
      <w:r>
        <w:rPr>
          <w:sz w:val="24"/>
          <w:szCs w:val="24"/>
        </w:rPr>
        <w:t>AGENCIES</w:t>
      </w:r>
    </w:p>
    <w:p w14:paraId="30D7AA69" w14:textId="77777777" w:rsidR="00B93DC2" w:rsidRDefault="00B93DC2" w:rsidP="00FC07BB">
      <w:pPr>
        <w:spacing w:after="0" w:line="240" w:lineRule="auto"/>
        <w:jc w:val="both"/>
        <w:rPr>
          <w:rFonts w:cs="Arial"/>
          <w:sz w:val="22"/>
          <w:szCs w:val="22"/>
        </w:rPr>
      </w:pPr>
    </w:p>
    <w:p w14:paraId="12939BFB" w14:textId="77777777" w:rsidR="00FC07BB" w:rsidRPr="00A36F37" w:rsidRDefault="00FC07BB" w:rsidP="00FC07BB">
      <w:pPr>
        <w:spacing w:after="0" w:line="240" w:lineRule="auto"/>
        <w:jc w:val="both"/>
        <w:rPr>
          <w:rFonts w:cs="Arial"/>
          <w:sz w:val="22"/>
          <w:szCs w:val="22"/>
        </w:rPr>
      </w:pPr>
      <w:r w:rsidRPr="00A36F37">
        <w:rPr>
          <w:rFonts w:cs="Arial"/>
          <w:sz w:val="22"/>
          <w:szCs w:val="22"/>
        </w:rPr>
        <w:t xml:space="preserve">The </w:t>
      </w:r>
      <w:r>
        <w:rPr>
          <w:rFonts w:cs="Arial"/>
          <w:sz w:val="22"/>
          <w:szCs w:val="22"/>
        </w:rPr>
        <w:t>School</w:t>
      </w:r>
      <w:r w:rsidRPr="00A36F37">
        <w:rPr>
          <w:rFonts w:cs="Arial"/>
          <w:sz w:val="22"/>
          <w:szCs w:val="22"/>
        </w:rPr>
        <w:t xml:space="preserve"> may receive visits from the nominated </w:t>
      </w:r>
      <w:r w:rsidR="00B93DC2" w:rsidRPr="00A36F37">
        <w:rPr>
          <w:rFonts w:cs="Arial"/>
          <w:sz w:val="22"/>
          <w:szCs w:val="22"/>
        </w:rPr>
        <w:t xml:space="preserve">Education Welfare Officer </w:t>
      </w:r>
      <w:r w:rsidRPr="00A36F37">
        <w:rPr>
          <w:rFonts w:cs="Arial"/>
          <w:sz w:val="22"/>
          <w:szCs w:val="22"/>
        </w:rPr>
        <w:t xml:space="preserve">(EWO) and </w:t>
      </w:r>
      <w:r w:rsidR="00B93DC2" w:rsidRPr="00A36F37">
        <w:rPr>
          <w:rFonts w:cs="Arial"/>
          <w:sz w:val="22"/>
          <w:szCs w:val="22"/>
        </w:rPr>
        <w:t xml:space="preserve">Educational Psychologist </w:t>
      </w:r>
      <w:r w:rsidRPr="00A36F37">
        <w:rPr>
          <w:rFonts w:cs="Arial"/>
          <w:sz w:val="22"/>
          <w:szCs w:val="22"/>
        </w:rPr>
        <w:t>(EP) for our area. Occasional links with external services and organisations are made whenever necessary to help us meet the needs of individual pupils.</w:t>
      </w:r>
    </w:p>
    <w:p w14:paraId="7196D064" w14:textId="77777777" w:rsidR="00FC07BB" w:rsidRPr="00A36F37" w:rsidRDefault="00FC07BB" w:rsidP="00FC07BB">
      <w:pPr>
        <w:spacing w:after="0" w:line="240" w:lineRule="auto"/>
        <w:rPr>
          <w:rFonts w:cs="Arial"/>
          <w:sz w:val="22"/>
          <w:szCs w:val="22"/>
        </w:rPr>
      </w:pPr>
    </w:p>
    <w:p w14:paraId="34FF1C98" w14:textId="77777777" w:rsidR="00FC07BB" w:rsidRPr="00A36F37" w:rsidRDefault="00FC07BB" w:rsidP="00FC07BB">
      <w:pPr>
        <w:spacing w:after="0" w:line="240" w:lineRule="auto"/>
        <w:rPr>
          <w:rFonts w:cs="Arial"/>
          <w:sz w:val="22"/>
          <w:szCs w:val="22"/>
        </w:rPr>
      </w:pPr>
    </w:p>
    <w:p w14:paraId="6D072C0D" w14:textId="77777777" w:rsidR="00B77F82" w:rsidRDefault="00B77F82"/>
    <w:sectPr w:rsidR="00B77F82" w:rsidSect="003E6F05">
      <w:headerReference w:type="default" r:id="rId13"/>
      <w:footerReference w:type="default" r:id="rId14"/>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50668" w14:textId="77777777" w:rsidR="00CF407E" w:rsidRDefault="00CF407E" w:rsidP="003E6F05">
      <w:pPr>
        <w:spacing w:after="0" w:line="240" w:lineRule="auto"/>
      </w:pPr>
      <w:r>
        <w:separator/>
      </w:r>
    </w:p>
  </w:endnote>
  <w:endnote w:type="continuationSeparator" w:id="0">
    <w:p w14:paraId="7AAE69FA" w14:textId="77777777" w:rsidR="00CF407E" w:rsidRDefault="00CF407E" w:rsidP="003E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160"/>
      <w:docPartObj>
        <w:docPartGallery w:val="Page Numbers (Bottom of Page)"/>
        <w:docPartUnique/>
      </w:docPartObj>
    </w:sdtPr>
    <w:sdtEndPr>
      <w:rPr>
        <w:sz w:val="22"/>
        <w:szCs w:val="22"/>
      </w:rPr>
    </w:sdtEndPr>
    <w:sdtContent>
      <w:p w14:paraId="25B68469" w14:textId="737242C6" w:rsidR="003E6F05" w:rsidRPr="003E6F05" w:rsidRDefault="00D609F5">
        <w:pPr>
          <w:pStyle w:val="Footer"/>
          <w:jc w:val="right"/>
          <w:rPr>
            <w:sz w:val="22"/>
            <w:szCs w:val="22"/>
          </w:rPr>
        </w:pPr>
        <w:r w:rsidRPr="003E6F05">
          <w:rPr>
            <w:sz w:val="22"/>
            <w:szCs w:val="22"/>
          </w:rPr>
          <w:fldChar w:fldCharType="begin"/>
        </w:r>
        <w:r w:rsidR="003E6F05" w:rsidRPr="003E6F05">
          <w:rPr>
            <w:sz w:val="22"/>
            <w:szCs w:val="22"/>
          </w:rPr>
          <w:instrText xml:space="preserve"> PAGE   \* MERGEFORMAT </w:instrText>
        </w:r>
        <w:r w:rsidRPr="003E6F05">
          <w:rPr>
            <w:sz w:val="22"/>
            <w:szCs w:val="22"/>
          </w:rPr>
          <w:fldChar w:fldCharType="separate"/>
        </w:r>
        <w:r w:rsidR="00913E5E">
          <w:rPr>
            <w:noProof/>
            <w:sz w:val="22"/>
            <w:szCs w:val="22"/>
          </w:rPr>
          <w:t>3</w:t>
        </w:r>
        <w:r w:rsidRPr="003E6F05">
          <w:rPr>
            <w:sz w:val="22"/>
            <w:szCs w:val="22"/>
          </w:rPr>
          <w:fldChar w:fldCharType="end"/>
        </w:r>
      </w:p>
    </w:sdtContent>
  </w:sdt>
  <w:p w14:paraId="5B08B5D1" w14:textId="77777777" w:rsidR="004D2FE4" w:rsidRDefault="00CF407E"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4034" w14:textId="77777777" w:rsidR="00CF407E" w:rsidRDefault="00CF407E" w:rsidP="003E6F05">
      <w:pPr>
        <w:spacing w:after="0" w:line="240" w:lineRule="auto"/>
      </w:pPr>
      <w:r>
        <w:separator/>
      </w:r>
    </w:p>
  </w:footnote>
  <w:footnote w:type="continuationSeparator" w:id="0">
    <w:p w14:paraId="6AF4C47D" w14:textId="77777777" w:rsidR="00CF407E" w:rsidRDefault="00CF407E" w:rsidP="003E6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159"/>
      <w:docPartObj>
        <w:docPartGallery w:val="Page Numbers (Top of Page)"/>
        <w:docPartUnique/>
      </w:docPartObj>
    </w:sdtPr>
    <w:sdtEndPr/>
    <w:sdtContent>
      <w:p w14:paraId="79712BD3" w14:textId="55CE30D1" w:rsidR="003E6F05" w:rsidRDefault="00A570FB">
        <w:pPr>
          <w:pStyle w:val="Header"/>
        </w:pPr>
        <w:r>
          <w:fldChar w:fldCharType="begin"/>
        </w:r>
        <w:r>
          <w:instrText xml:space="preserve"> PAGE   \* MERGEFORMAT </w:instrText>
        </w:r>
        <w:r>
          <w:fldChar w:fldCharType="separate"/>
        </w:r>
        <w:r w:rsidR="00913E5E">
          <w:rPr>
            <w:noProof/>
          </w:rPr>
          <w:t>3</w:t>
        </w:r>
        <w:r>
          <w:rPr>
            <w:noProof/>
          </w:rPr>
          <w:fldChar w:fldCharType="end"/>
        </w:r>
      </w:p>
    </w:sdtContent>
  </w:sdt>
  <w:p w14:paraId="16DEB4AB" w14:textId="77777777" w:rsidR="003E6F05" w:rsidRDefault="003E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BB"/>
    <w:rsid w:val="00007FA9"/>
    <w:rsid w:val="000344DC"/>
    <w:rsid w:val="000346DD"/>
    <w:rsid w:val="0004221B"/>
    <w:rsid w:val="0006148F"/>
    <w:rsid w:val="000B7C7F"/>
    <w:rsid w:val="000C11FE"/>
    <w:rsid w:val="00135F66"/>
    <w:rsid w:val="00146268"/>
    <w:rsid w:val="001C2FFB"/>
    <w:rsid w:val="001F5D36"/>
    <w:rsid w:val="00224468"/>
    <w:rsid w:val="00224F4E"/>
    <w:rsid w:val="003E0329"/>
    <w:rsid w:val="003E0E2B"/>
    <w:rsid w:val="003E6F05"/>
    <w:rsid w:val="005054E8"/>
    <w:rsid w:val="00515C77"/>
    <w:rsid w:val="00526569"/>
    <w:rsid w:val="0056733C"/>
    <w:rsid w:val="005C7E09"/>
    <w:rsid w:val="00660DDA"/>
    <w:rsid w:val="00677836"/>
    <w:rsid w:val="00692081"/>
    <w:rsid w:val="006E470E"/>
    <w:rsid w:val="0070000F"/>
    <w:rsid w:val="00754296"/>
    <w:rsid w:val="007546DE"/>
    <w:rsid w:val="00756680"/>
    <w:rsid w:val="00797981"/>
    <w:rsid w:val="007C7AF1"/>
    <w:rsid w:val="00804915"/>
    <w:rsid w:val="00823C45"/>
    <w:rsid w:val="00862E38"/>
    <w:rsid w:val="008C2F5D"/>
    <w:rsid w:val="00913E5E"/>
    <w:rsid w:val="00923372"/>
    <w:rsid w:val="00925B35"/>
    <w:rsid w:val="0096566F"/>
    <w:rsid w:val="00967C31"/>
    <w:rsid w:val="009A6D95"/>
    <w:rsid w:val="00A570FB"/>
    <w:rsid w:val="00AC2AFB"/>
    <w:rsid w:val="00AC3AE6"/>
    <w:rsid w:val="00AC493E"/>
    <w:rsid w:val="00AE0BAC"/>
    <w:rsid w:val="00AE4B14"/>
    <w:rsid w:val="00B77F82"/>
    <w:rsid w:val="00B93DC2"/>
    <w:rsid w:val="00BE5AFF"/>
    <w:rsid w:val="00BF6A86"/>
    <w:rsid w:val="00C41224"/>
    <w:rsid w:val="00C535A7"/>
    <w:rsid w:val="00C62B2B"/>
    <w:rsid w:val="00C804C3"/>
    <w:rsid w:val="00CD00AB"/>
    <w:rsid w:val="00CE0449"/>
    <w:rsid w:val="00CF407E"/>
    <w:rsid w:val="00D609F5"/>
    <w:rsid w:val="00D95C2A"/>
    <w:rsid w:val="00DC382E"/>
    <w:rsid w:val="00DF04F1"/>
    <w:rsid w:val="00DF4BA9"/>
    <w:rsid w:val="00E51C59"/>
    <w:rsid w:val="00E80635"/>
    <w:rsid w:val="00EB3A86"/>
    <w:rsid w:val="00EF12F9"/>
    <w:rsid w:val="00FC07BB"/>
    <w:rsid w:val="0B3F6F76"/>
    <w:rsid w:val="0D4572F6"/>
    <w:rsid w:val="0DB499FA"/>
    <w:rsid w:val="14EE4122"/>
    <w:rsid w:val="2096FD03"/>
    <w:rsid w:val="22F27BD2"/>
    <w:rsid w:val="5F35CD8F"/>
    <w:rsid w:val="6AE88A1F"/>
    <w:rsid w:val="71D94542"/>
    <w:rsid w:val="7CD2A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2ECD"/>
  <w15:docId w15:val="{5458A4DC-97CD-445C-99BF-D67C2D6D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BB"/>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56733C"/>
    <w:pPr>
      <w:keepNext/>
      <w:keepLines/>
      <w:spacing w:after="0" w:line="240" w:lineRule="auto"/>
      <w:jc w:val="both"/>
      <w:outlineLvl w:val="0"/>
    </w:pPr>
    <w:rPr>
      <w:rFonts w:eastAsiaTheme="majorEastAsia" w:cs="Arial"/>
      <w:b/>
      <w:bCs/>
      <w:sz w:val="28"/>
      <w:szCs w:val="28"/>
    </w:rPr>
  </w:style>
  <w:style w:type="paragraph" w:styleId="Heading2">
    <w:name w:val="heading 2"/>
    <w:basedOn w:val="Normal"/>
    <w:next w:val="Normal"/>
    <w:link w:val="Heading2Char"/>
    <w:autoRedefine/>
    <w:uiPriority w:val="99"/>
    <w:qFormat/>
    <w:rsid w:val="0056733C"/>
    <w:pPr>
      <w:keepNext/>
      <w:keepLines/>
      <w:spacing w:after="0" w:line="240" w:lineRule="auto"/>
      <w:jc w:val="both"/>
      <w:outlineLvl w:val="1"/>
    </w:pPr>
    <w:rPr>
      <w:rFonts w:eastAsiaTheme="majorEastAsia" w:cstheme="majorBidi"/>
      <w:b/>
      <w:bCs/>
      <w:szCs w:val="26"/>
    </w:rPr>
  </w:style>
  <w:style w:type="paragraph" w:styleId="Heading3">
    <w:name w:val="heading 3"/>
    <w:basedOn w:val="Normal"/>
    <w:next w:val="Normal"/>
    <w:link w:val="Heading3Char"/>
    <w:autoRedefine/>
    <w:uiPriority w:val="99"/>
    <w:unhideWhenUsed/>
    <w:qFormat/>
    <w:rsid w:val="0056733C"/>
    <w:pPr>
      <w:keepNext/>
      <w:keepLines/>
      <w:spacing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33C"/>
    <w:rPr>
      <w:rFonts w:ascii="Arial" w:eastAsiaTheme="majorEastAsia" w:hAnsi="Arial" w:cs="Arial"/>
      <w:b/>
      <w:bCs/>
      <w:sz w:val="28"/>
      <w:szCs w:val="28"/>
      <w:lang w:eastAsia="en-GB"/>
    </w:rPr>
  </w:style>
  <w:style w:type="character" w:customStyle="1" w:styleId="Heading2Char">
    <w:name w:val="Heading 2 Char"/>
    <w:basedOn w:val="DefaultParagraphFont"/>
    <w:link w:val="Heading2"/>
    <w:uiPriority w:val="99"/>
    <w:rsid w:val="0056733C"/>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9"/>
    <w:rsid w:val="0056733C"/>
    <w:rPr>
      <w:rFonts w:ascii="Arial" w:eastAsiaTheme="majorEastAsia" w:hAnsi="Arial" w:cstheme="majorBidi"/>
      <w:bCs/>
      <w:i/>
      <w:sz w:val="20"/>
      <w:szCs w:val="20"/>
      <w:lang w:eastAsia="en-GB"/>
    </w:rPr>
  </w:style>
  <w:style w:type="paragraph" w:styleId="Header">
    <w:name w:val="header"/>
    <w:basedOn w:val="Normal"/>
    <w:link w:val="HeaderChar"/>
    <w:autoRedefine/>
    <w:uiPriority w:val="99"/>
    <w:qFormat/>
    <w:rsid w:val="0056733C"/>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56733C"/>
    <w:rPr>
      <w:rFonts w:ascii="Arial" w:eastAsia="Times New Roman" w:hAnsi="Arial" w:cs="Times New Roman"/>
      <w:sz w:val="16"/>
      <w:szCs w:val="20"/>
      <w:lang w:eastAsia="en-GB"/>
    </w:rPr>
  </w:style>
  <w:style w:type="paragraph" w:styleId="ListParagraph">
    <w:name w:val="List Paragraph"/>
    <w:basedOn w:val="Normal"/>
    <w:uiPriority w:val="99"/>
    <w:qFormat/>
    <w:rsid w:val="0056733C"/>
    <w:pPr>
      <w:ind w:left="720"/>
      <w:contextualSpacing/>
    </w:pPr>
    <w:rPr>
      <w:rFonts w:cs="Arial"/>
      <w:lang w:eastAsia="en-US"/>
    </w:rPr>
  </w:style>
  <w:style w:type="paragraph" w:customStyle="1" w:styleId="DarkRed">
    <w:name w:val="Dark Red"/>
    <w:basedOn w:val="Normal"/>
    <w:link w:val="DarkRedChar"/>
    <w:autoRedefine/>
    <w:qFormat/>
    <w:rsid w:val="0056733C"/>
    <w:rPr>
      <w:color w:val="800000"/>
    </w:rPr>
  </w:style>
  <w:style w:type="character" w:customStyle="1" w:styleId="DarkRedChar">
    <w:name w:val="Dark Red Char"/>
    <w:basedOn w:val="DefaultParagraphFont"/>
    <w:link w:val="DarkRed"/>
    <w:rsid w:val="0056733C"/>
    <w:rPr>
      <w:rFonts w:ascii="Arial" w:eastAsia="Times New Roman" w:hAnsi="Arial" w:cs="Times New Roman"/>
      <w:color w:val="800000"/>
      <w:sz w:val="20"/>
      <w:szCs w:val="20"/>
      <w:lang w:eastAsia="en-GB"/>
    </w:rPr>
  </w:style>
  <w:style w:type="paragraph" w:customStyle="1" w:styleId="Bullet1">
    <w:name w:val="Bullet 1"/>
    <w:basedOn w:val="Normal"/>
    <w:link w:val="Bullet1Char"/>
    <w:uiPriority w:val="99"/>
    <w:qFormat/>
    <w:rsid w:val="0056733C"/>
    <w:pPr>
      <w:numPr>
        <w:numId w:val="1"/>
      </w:numPr>
    </w:pPr>
  </w:style>
  <w:style w:type="character" w:customStyle="1" w:styleId="Bullet1Char">
    <w:name w:val="Bullet 1 Char"/>
    <w:basedOn w:val="DefaultParagraphFont"/>
    <w:link w:val="Bullet1"/>
    <w:uiPriority w:val="99"/>
    <w:rsid w:val="0056733C"/>
    <w:rPr>
      <w:rFonts w:ascii="Arial" w:eastAsia="Times New Roman" w:hAnsi="Arial" w:cs="Times New Roman"/>
      <w:sz w:val="20"/>
      <w:szCs w:val="20"/>
      <w:lang w:eastAsia="en-GB"/>
    </w:rPr>
  </w:style>
  <w:style w:type="paragraph" w:customStyle="1" w:styleId="Bullet2">
    <w:name w:val="Bullet 2"/>
    <w:basedOn w:val="Normal"/>
    <w:link w:val="Bullet2Char"/>
    <w:qFormat/>
    <w:rsid w:val="0056733C"/>
    <w:pPr>
      <w:numPr>
        <w:numId w:val="2"/>
      </w:numPr>
    </w:pPr>
  </w:style>
  <w:style w:type="character" w:customStyle="1" w:styleId="Bullet2Char">
    <w:name w:val="Bullet 2 Char"/>
    <w:basedOn w:val="DefaultParagraphFont"/>
    <w:link w:val="Bullet2"/>
    <w:rsid w:val="0056733C"/>
    <w:rPr>
      <w:rFonts w:ascii="Arial" w:eastAsia="Times New Roman" w:hAnsi="Arial" w:cs="Times New Roman"/>
      <w:sz w:val="20"/>
      <w:szCs w:val="20"/>
      <w:lang w:eastAsia="en-GB"/>
    </w:rPr>
  </w:style>
  <w:style w:type="paragraph" w:styleId="Footer">
    <w:name w:val="footer"/>
    <w:link w:val="FooterChar"/>
    <w:uiPriority w:val="99"/>
    <w:unhideWhenUsed/>
    <w:rsid w:val="00FC07BB"/>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FC07BB"/>
    <w:rPr>
      <w:rFonts w:ascii="Arial" w:eastAsia="Times New Roman" w:hAnsi="Arial" w:cs="Times New Roman"/>
      <w:sz w:val="16"/>
      <w:szCs w:val="20"/>
      <w:lang w:eastAsia="en-GB"/>
    </w:rPr>
  </w:style>
  <w:style w:type="paragraph" w:styleId="BalloonText">
    <w:name w:val="Balloon Text"/>
    <w:basedOn w:val="Normal"/>
    <w:link w:val="BalloonTextChar"/>
    <w:uiPriority w:val="99"/>
    <w:semiHidden/>
    <w:unhideWhenUsed/>
    <w:rsid w:val="00FC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BB"/>
    <w:rPr>
      <w:rFonts w:ascii="Tahoma" w:eastAsia="Times New Roman" w:hAnsi="Tahoma" w:cs="Tahoma"/>
      <w:sz w:val="16"/>
      <w:szCs w:val="16"/>
      <w:lang w:eastAsia="en-GB"/>
    </w:rPr>
  </w:style>
  <w:style w:type="character" w:styleId="Hyperlink">
    <w:name w:val="Hyperlink"/>
    <w:basedOn w:val="DefaultParagraphFont"/>
    <w:uiPriority w:val="99"/>
    <w:unhideWhenUsed/>
    <w:rsid w:val="00797981"/>
    <w:rPr>
      <w:color w:val="0000FF" w:themeColor="hyperlink"/>
      <w:u w:val="single"/>
    </w:rPr>
  </w:style>
  <w:style w:type="paragraph" w:styleId="Revision">
    <w:name w:val="Revision"/>
    <w:hidden/>
    <w:uiPriority w:val="99"/>
    <w:semiHidden/>
    <w:rsid w:val="000344DC"/>
    <w:pPr>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whsb.essex.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F0B3B5679F94FAB1AB86B32B46261" ma:contentTypeVersion="7" ma:contentTypeDescription="Create a new document." ma:contentTypeScope="" ma:versionID="93d1ec124a205b50e29290b74589f5bd">
  <xsd:schema xmlns:xsd="http://www.w3.org/2001/XMLSchema" xmlns:xs="http://www.w3.org/2001/XMLSchema" xmlns:p="http://schemas.microsoft.com/office/2006/metadata/properties" xmlns:ns2="f8e2b64e-e1e9-4cf2-bf87-05d965ca347f" xmlns:ns3="c2b3a011-6391-4ea2-9e81-8319b21e1dcb" targetNamespace="http://schemas.microsoft.com/office/2006/metadata/properties" ma:root="true" ma:fieldsID="a17ffa3e8a2cd30b54fcd0c9d1e7c48d" ns2:_="" ns3:_="">
    <xsd:import namespace="f8e2b64e-e1e9-4cf2-bf87-05d965ca347f"/>
    <xsd:import namespace="c2b3a011-6391-4ea2-9e81-8319b21e1dcb"/>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AutoKeyPoints" minOccurs="0"/>
                <xsd:element ref="ns3:MediaServiceKeyPoint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2b64e-e1e9-4cf2-bf87-05d965ca34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a011-6391-4ea2-9e81-8319b21e1d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e2b64e-e1e9-4cf2-bf87-05d965ca347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9A3E1-430A-4234-9320-37031BAC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2b64e-e1e9-4cf2-bf87-05d965ca347f"/>
    <ds:schemaRef ds:uri="c2b3a011-6391-4ea2-9e81-8319b21e1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F52AC-DEA3-448C-8D09-30F00D5A50BD}">
  <ds:schemaRefs>
    <ds:schemaRef ds:uri="http://schemas.microsoft.com/office/2006/metadata/properties"/>
    <ds:schemaRef ds:uri="http://schemas.microsoft.com/office/infopath/2007/PartnerControls"/>
    <ds:schemaRef ds:uri="f8e2b64e-e1e9-4cf2-bf87-05d965ca347f"/>
  </ds:schemaRefs>
</ds:datastoreItem>
</file>

<file path=customXml/itemProps3.xml><?xml version="1.0" encoding="utf-8"?>
<ds:datastoreItem xmlns:ds="http://schemas.openxmlformats.org/officeDocument/2006/customXml" ds:itemID="{DC99141E-E947-4D50-9385-5E4305E87D70}">
  <ds:schemaRefs>
    <ds:schemaRef ds:uri="http://schemas.microsoft.com/sharepoint/v3/contenttype/forms"/>
  </ds:schemaRefs>
</ds:datastoreItem>
</file>

<file path=customXml/itemProps4.xml><?xml version="1.0" encoding="utf-8"?>
<ds:datastoreItem xmlns:ds="http://schemas.openxmlformats.org/officeDocument/2006/customXml" ds:itemID="{CDF1D6B2-8226-4A69-A751-203D0A35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Robinson</dc:creator>
  <cp:lastModifiedBy>Mr S Rothon</cp:lastModifiedBy>
  <cp:revision>3</cp:revision>
  <cp:lastPrinted>2014-11-26T13:07:00Z</cp:lastPrinted>
  <dcterms:created xsi:type="dcterms:W3CDTF">2022-02-07T20:35:00Z</dcterms:created>
  <dcterms:modified xsi:type="dcterms:W3CDTF">2022-02-16T10:00:00Z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0x010100075F0B3B5679F94FAB1AB86B32B46261</vt:lpwstr>
  </property>
  <property fmtid="{D5CDD505-2E9C-101B-9397-08002B2CF9AE}" pid="3" name="Order">
    <vt:r8>14900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